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9C2" w:rsidRDefault="000B39C2" w:rsidP="000B39C2">
      <w:pPr>
        <w:ind w:left="-228"/>
        <w:jc w:val="center"/>
        <w:rPr>
          <w:rFonts w:cs="Arial"/>
          <w:color w:val="808080"/>
          <w:sz w:val="40"/>
          <w:szCs w:val="40"/>
          <w:lang w:val="en-GB"/>
        </w:rPr>
      </w:pPr>
      <w:r>
        <w:rPr>
          <w:rFonts w:cs="Arial"/>
          <w:noProof/>
          <w:color w:val="808080"/>
          <w:sz w:val="40"/>
          <w:szCs w:val="40"/>
          <w:lang w:val="en-GB" w:eastAsia="en-GB"/>
        </w:rPr>
        <w:drawing>
          <wp:inline distT="0" distB="0" distL="0" distR="0">
            <wp:extent cx="1638300" cy="1247775"/>
            <wp:effectExtent l="19050" t="0" r="0" b="0"/>
            <wp:docPr id="1" name="Picture 1" descr="smalle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est logo"/>
                    <pic:cNvPicPr>
                      <a:picLocks noChangeAspect="1" noChangeArrowheads="1"/>
                    </pic:cNvPicPr>
                  </pic:nvPicPr>
                  <pic:blipFill>
                    <a:blip r:embed="rId7" cstate="print"/>
                    <a:srcRect/>
                    <a:stretch>
                      <a:fillRect/>
                    </a:stretch>
                  </pic:blipFill>
                  <pic:spPr bwMode="auto">
                    <a:xfrm>
                      <a:off x="0" y="0"/>
                      <a:ext cx="1638300" cy="1247775"/>
                    </a:xfrm>
                    <a:prstGeom prst="rect">
                      <a:avLst/>
                    </a:prstGeom>
                    <a:noFill/>
                    <a:ln w="9525">
                      <a:noFill/>
                      <a:miter lim="800000"/>
                      <a:headEnd/>
                      <a:tailEnd/>
                    </a:ln>
                  </pic:spPr>
                </pic:pic>
              </a:graphicData>
            </a:graphic>
          </wp:inline>
        </w:drawing>
      </w:r>
      <w:r w:rsidRPr="00B82755">
        <w:rPr>
          <w:rFonts w:cs="Arial"/>
          <w:color w:val="808080"/>
          <w:sz w:val="40"/>
          <w:szCs w:val="40"/>
          <w:u w:val="single"/>
          <w:lang w:val="en-GB"/>
        </w:rPr>
        <w:t>Brockwell Park Community Partners</w:t>
      </w:r>
    </w:p>
    <w:p w:rsidR="000B39C2" w:rsidRDefault="000B39C2" w:rsidP="000B39C2">
      <w:pPr>
        <w:ind w:left="720"/>
        <w:jc w:val="center"/>
        <w:rPr>
          <w:rFonts w:cs="Arial"/>
          <w:b/>
          <w:color w:val="808080"/>
          <w:sz w:val="40"/>
          <w:szCs w:val="40"/>
          <w:lang w:val="en-GB"/>
        </w:rPr>
      </w:pPr>
    </w:p>
    <w:p w:rsidR="000B39C2" w:rsidRPr="00B82755" w:rsidRDefault="000B39C2" w:rsidP="000B39C2">
      <w:pPr>
        <w:ind w:left="720"/>
        <w:jc w:val="center"/>
        <w:rPr>
          <w:rFonts w:ascii="Calibri" w:hAnsi="Calibri" w:cs="Arial"/>
          <w:b/>
          <w:sz w:val="36"/>
          <w:szCs w:val="36"/>
          <w:lang w:val="en-GB"/>
        </w:rPr>
      </w:pPr>
      <w:r w:rsidRPr="00B82755">
        <w:rPr>
          <w:rFonts w:ascii="Calibri" w:hAnsi="Calibri" w:cs="Arial"/>
          <w:b/>
          <w:sz w:val="36"/>
          <w:szCs w:val="36"/>
          <w:lang w:val="en-GB"/>
        </w:rPr>
        <w:t xml:space="preserve">Minutes of </w:t>
      </w:r>
      <w:r w:rsidR="00EF2DC1">
        <w:rPr>
          <w:rFonts w:ascii="Calibri" w:hAnsi="Calibri" w:cs="Arial"/>
          <w:b/>
          <w:sz w:val="36"/>
          <w:szCs w:val="36"/>
          <w:lang w:val="en-GB"/>
        </w:rPr>
        <w:t>General</w:t>
      </w:r>
      <w:r w:rsidR="00AD5B54">
        <w:rPr>
          <w:rFonts w:ascii="Calibri" w:hAnsi="Calibri" w:cs="Arial"/>
          <w:b/>
          <w:sz w:val="36"/>
          <w:szCs w:val="36"/>
          <w:lang w:val="en-GB"/>
        </w:rPr>
        <w:t xml:space="preserve"> Meeting </w:t>
      </w:r>
    </w:p>
    <w:p w:rsidR="000B39C2" w:rsidRPr="00BA4B0F" w:rsidRDefault="0009202E" w:rsidP="000B39C2">
      <w:pPr>
        <w:ind w:left="720"/>
        <w:jc w:val="center"/>
        <w:rPr>
          <w:rFonts w:ascii="Calibri" w:hAnsi="Calibri" w:cs="Arial"/>
          <w:sz w:val="28"/>
          <w:szCs w:val="28"/>
          <w:lang w:val="en-GB"/>
        </w:rPr>
      </w:pPr>
      <w:r>
        <w:rPr>
          <w:rFonts w:ascii="Calibri" w:hAnsi="Calibri" w:cs="Arial"/>
          <w:sz w:val="28"/>
          <w:szCs w:val="28"/>
          <w:lang w:val="en-GB"/>
        </w:rPr>
        <w:t xml:space="preserve">Held on Sunday </w:t>
      </w:r>
      <w:r w:rsidR="0044449F">
        <w:rPr>
          <w:rFonts w:ascii="Calibri" w:hAnsi="Calibri" w:cs="Arial"/>
          <w:sz w:val="28"/>
          <w:szCs w:val="28"/>
          <w:lang w:val="en-GB"/>
        </w:rPr>
        <w:t>3</w:t>
      </w:r>
      <w:r w:rsidR="0044449F" w:rsidRPr="0044449F">
        <w:rPr>
          <w:rFonts w:ascii="Calibri" w:hAnsi="Calibri" w:cs="Arial"/>
          <w:sz w:val="28"/>
          <w:szCs w:val="28"/>
          <w:vertAlign w:val="superscript"/>
          <w:lang w:val="en-GB"/>
        </w:rPr>
        <w:t>rd</w:t>
      </w:r>
      <w:r w:rsidR="0044449F">
        <w:rPr>
          <w:rFonts w:ascii="Calibri" w:hAnsi="Calibri" w:cs="Arial"/>
          <w:sz w:val="28"/>
          <w:szCs w:val="28"/>
          <w:lang w:val="en-GB"/>
        </w:rPr>
        <w:t xml:space="preserve"> March 2019</w:t>
      </w:r>
      <w:r w:rsidR="003A7D6A">
        <w:rPr>
          <w:rFonts w:ascii="Calibri" w:hAnsi="Calibri" w:cs="Arial"/>
          <w:sz w:val="28"/>
          <w:szCs w:val="28"/>
          <w:lang w:val="en-GB"/>
        </w:rPr>
        <w:t>, at</w:t>
      </w:r>
      <w:r w:rsidR="0044449F">
        <w:rPr>
          <w:rFonts w:ascii="Calibri" w:hAnsi="Calibri" w:cs="Arial"/>
          <w:sz w:val="28"/>
          <w:szCs w:val="28"/>
          <w:lang w:val="en-GB"/>
        </w:rPr>
        <w:t xml:space="preserve"> 11.</w:t>
      </w:r>
      <w:r w:rsidR="000B39C2" w:rsidRPr="00BA4B0F">
        <w:rPr>
          <w:rFonts w:ascii="Calibri" w:hAnsi="Calibri" w:cs="Arial"/>
          <w:sz w:val="28"/>
          <w:szCs w:val="28"/>
          <w:lang w:val="en-GB"/>
        </w:rPr>
        <w:t>am</w:t>
      </w:r>
      <w:r w:rsidR="00AD5B54">
        <w:rPr>
          <w:rFonts w:ascii="Calibri" w:hAnsi="Calibri" w:cs="Arial"/>
          <w:sz w:val="28"/>
          <w:szCs w:val="28"/>
          <w:lang w:val="en-GB"/>
        </w:rPr>
        <w:t xml:space="preserve"> </w:t>
      </w:r>
    </w:p>
    <w:p w:rsidR="000B39C2" w:rsidRPr="00BA4B0F" w:rsidRDefault="000B39C2" w:rsidP="000B39C2">
      <w:pPr>
        <w:jc w:val="center"/>
        <w:rPr>
          <w:b/>
          <w:lang w:val="en-GB"/>
        </w:rPr>
      </w:pPr>
      <w:r>
        <w:rPr>
          <w:lang w:val="en-GB"/>
        </w:rPr>
        <w:tab/>
      </w:r>
      <w:r w:rsidRPr="00785A3D">
        <w:rPr>
          <w:lang w:val="en-GB"/>
        </w:rPr>
        <w:t>At Brockwell Hall</w:t>
      </w:r>
      <w:r>
        <w:rPr>
          <w:lang w:val="en-GB"/>
        </w:rPr>
        <w:t>, Brockwell Park, London. SE24 9BJ</w:t>
      </w:r>
    </w:p>
    <w:p w:rsidR="000B39C2" w:rsidRPr="00BA4B0F" w:rsidRDefault="000B39C2" w:rsidP="000B39C2">
      <w:pPr>
        <w:pStyle w:val="ListParagraph"/>
        <w:rPr>
          <w:rFonts w:ascii="Calibri" w:hAnsi="Calibri"/>
          <w:b/>
          <w:color w:val="000000"/>
          <w:sz w:val="20"/>
          <w:szCs w:val="20"/>
        </w:rPr>
      </w:pPr>
    </w:p>
    <w:p w:rsidR="000B39C2" w:rsidRPr="00BA4B0F" w:rsidRDefault="000B39C2" w:rsidP="000B39C2">
      <w:pPr>
        <w:ind w:left="645"/>
        <w:rPr>
          <w:rFonts w:ascii="Calibri" w:hAnsi="Calibri"/>
          <w:b/>
          <w:color w:val="000000"/>
          <w:sz w:val="20"/>
          <w:szCs w:val="20"/>
        </w:rPr>
      </w:pPr>
    </w:p>
    <w:p w:rsidR="000B39C2" w:rsidRPr="00EA438F" w:rsidRDefault="000B39C2" w:rsidP="000B39C2">
      <w:pPr>
        <w:ind w:left="-567" w:right="-329"/>
        <w:rPr>
          <w:rFonts w:ascii="Calibri" w:hAnsi="Calibri" w:cs="Arial"/>
          <w:b/>
          <w:sz w:val="32"/>
          <w:szCs w:val="32"/>
        </w:rPr>
      </w:pPr>
      <w:r w:rsidRPr="00EA438F">
        <w:rPr>
          <w:rFonts w:ascii="Calibri" w:hAnsi="Calibri" w:cs="Arial"/>
          <w:b/>
          <w:sz w:val="32"/>
          <w:szCs w:val="32"/>
        </w:rPr>
        <w:t>Present:</w:t>
      </w:r>
    </w:p>
    <w:p w:rsidR="000B39C2" w:rsidRPr="009E5C86" w:rsidRDefault="000B39C2" w:rsidP="000B39C2">
      <w:pPr>
        <w:ind w:left="-567" w:right="-329"/>
        <w:rPr>
          <w:rFonts w:asciiTheme="minorHAnsi" w:hAnsiTheme="minorHAnsi" w:cs="Arial"/>
          <w:sz w:val="18"/>
          <w:szCs w:val="18"/>
        </w:rPr>
      </w:pPr>
      <w:r w:rsidRPr="00C95386">
        <w:rPr>
          <w:rFonts w:asciiTheme="minorHAnsi" w:hAnsiTheme="minorHAnsi" w:cs="Arial"/>
          <w:sz w:val="18"/>
          <w:szCs w:val="18"/>
        </w:rPr>
        <w:t>Ann Kingsbury</w:t>
      </w:r>
      <w:r w:rsidR="00DB2893">
        <w:rPr>
          <w:rFonts w:asciiTheme="minorHAnsi" w:hAnsiTheme="minorHAnsi" w:cs="Arial"/>
          <w:sz w:val="18"/>
          <w:szCs w:val="18"/>
        </w:rPr>
        <w:t xml:space="preserve"> </w:t>
      </w:r>
      <w:r w:rsidRPr="00C95386">
        <w:rPr>
          <w:rFonts w:asciiTheme="minorHAnsi" w:hAnsiTheme="minorHAnsi" w:cs="Arial"/>
          <w:sz w:val="18"/>
          <w:szCs w:val="18"/>
        </w:rPr>
        <w:t xml:space="preserve">(AK), Brockwell Park Community Partners, Chair; Derek Hoare (DH), Brockwell Park </w:t>
      </w:r>
      <w:r w:rsidR="00887127" w:rsidRPr="00C95386">
        <w:rPr>
          <w:rFonts w:asciiTheme="minorHAnsi" w:hAnsiTheme="minorHAnsi" w:cs="Arial"/>
          <w:sz w:val="18"/>
          <w:szCs w:val="18"/>
        </w:rPr>
        <w:t xml:space="preserve">Community Partners Vice-chair; </w:t>
      </w:r>
      <w:r w:rsidR="00AF3160">
        <w:rPr>
          <w:rFonts w:asciiTheme="minorHAnsi" w:hAnsiTheme="minorHAnsi" w:cs="Arial"/>
          <w:sz w:val="18"/>
          <w:szCs w:val="18"/>
        </w:rPr>
        <w:t>John Gahan (JG), Treasurer;</w:t>
      </w:r>
      <w:r w:rsidR="00AF3160" w:rsidRPr="00281C1D">
        <w:rPr>
          <w:rFonts w:asciiTheme="minorHAnsi" w:hAnsiTheme="minorHAnsi" w:cs="Arial"/>
          <w:sz w:val="18"/>
          <w:szCs w:val="18"/>
        </w:rPr>
        <w:t xml:space="preserve"> </w:t>
      </w:r>
      <w:r w:rsidRPr="00C95386">
        <w:rPr>
          <w:rFonts w:asciiTheme="minorHAnsi" w:hAnsiTheme="minorHAnsi" w:cs="Arial"/>
          <w:sz w:val="18"/>
          <w:szCs w:val="18"/>
        </w:rPr>
        <w:t>Susy Hogarth (SH), Brockwell Park Community Partners, Secretary</w:t>
      </w:r>
      <w:r w:rsidR="00200323" w:rsidRPr="00C95386">
        <w:rPr>
          <w:rFonts w:asciiTheme="minorHAnsi" w:hAnsiTheme="minorHAnsi" w:cs="Arial"/>
          <w:sz w:val="18"/>
          <w:szCs w:val="18"/>
        </w:rPr>
        <w:t xml:space="preserve">; </w:t>
      </w:r>
      <w:r w:rsidRPr="00C95386">
        <w:rPr>
          <w:rFonts w:asciiTheme="minorHAnsi" w:hAnsiTheme="minorHAnsi" w:cs="Arial"/>
          <w:sz w:val="18"/>
          <w:szCs w:val="18"/>
        </w:rPr>
        <w:t>Noshir</w:t>
      </w:r>
      <w:r w:rsidR="008700FF">
        <w:rPr>
          <w:rFonts w:asciiTheme="minorHAnsi" w:hAnsiTheme="minorHAnsi" w:cs="Arial"/>
          <w:sz w:val="18"/>
          <w:szCs w:val="18"/>
        </w:rPr>
        <w:t xml:space="preserve"> Patel (NP), Norwood Forum;</w:t>
      </w:r>
      <w:r w:rsidR="0026313F">
        <w:rPr>
          <w:rFonts w:asciiTheme="minorHAnsi" w:hAnsiTheme="minorHAnsi" w:cs="Arial"/>
          <w:sz w:val="18"/>
          <w:szCs w:val="18"/>
        </w:rPr>
        <w:t xml:space="preserve"> </w:t>
      </w:r>
      <w:r w:rsidR="00200323" w:rsidRPr="00C95386">
        <w:rPr>
          <w:rFonts w:asciiTheme="minorHAnsi" w:hAnsiTheme="minorHAnsi" w:cs="Arial"/>
          <w:sz w:val="18"/>
          <w:szCs w:val="18"/>
        </w:rPr>
        <w:t>Max Warner (MW), V</w:t>
      </w:r>
      <w:r w:rsidR="00703355">
        <w:rPr>
          <w:rFonts w:asciiTheme="minorHAnsi" w:hAnsiTheme="minorHAnsi" w:cs="Arial"/>
          <w:sz w:val="18"/>
          <w:szCs w:val="18"/>
        </w:rPr>
        <w:t xml:space="preserve">oting member of the public; </w:t>
      </w:r>
      <w:r w:rsidR="00200323" w:rsidRPr="00C95386">
        <w:rPr>
          <w:rFonts w:asciiTheme="minorHAnsi" w:hAnsiTheme="minorHAnsi" w:cs="Arial"/>
          <w:sz w:val="18"/>
          <w:szCs w:val="18"/>
        </w:rPr>
        <w:t xml:space="preserve"> </w:t>
      </w:r>
      <w:r w:rsidR="000F6786">
        <w:rPr>
          <w:rFonts w:asciiTheme="minorHAnsi" w:hAnsiTheme="minorHAnsi" w:cs="Arial"/>
          <w:sz w:val="18"/>
          <w:szCs w:val="18"/>
        </w:rPr>
        <w:t>;</w:t>
      </w:r>
      <w:r w:rsidR="009E5C86">
        <w:rPr>
          <w:rFonts w:asciiTheme="minorHAnsi" w:hAnsiTheme="minorHAnsi" w:cs="Arial"/>
          <w:sz w:val="18"/>
          <w:szCs w:val="18"/>
        </w:rPr>
        <w:t xml:space="preserve"> Carolyn Weniz (CW), Bro</w:t>
      </w:r>
      <w:r w:rsidR="000F6786">
        <w:rPr>
          <w:rFonts w:asciiTheme="minorHAnsi" w:hAnsiTheme="minorHAnsi" w:cs="Arial"/>
          <w:sz w:val="18"/>
          <w:szCs w:val="18"/>
        </w:rPr>
        <w:t>ckwell Lido Users; Alice Playle (AP,)</w:t>
      </w:r>
      <w:r w:rsidR="000F6786" w:rsidRPr="000F6786">
        <w:rPr>
          <w:rFonts w:asciiTheme="minorHAnsi" w:hAnsiTheme="minorHAnsi" w:cs="Arial"/>
          <w:sz w:val="18"/>
          <w:szCs w:val="18"/>
        </w:rPr>
        <w:t xml:space="preserve"> </w:t>
      </w:r>
      <w:r w:rsidR="000F6786">
        <w:rPr>
          <w:rFonts w:asciiTheme="minorHAnsi" w:hAnsiTheme="minorHAnsi" w:cs="Arial"/>
          <w:sz w:val="18"/>
          <w:szCs w:val="18"/>
        </w:rPr>
        <w:t xml:space="preserve">Friends of </w:t>
      </w:r>
      <w:r w:rsidR="0026313F">
        <w:rPr>
          <w:rFonts w:asciiTheme="minorHAnsi" w:hAnsiTheme="minorHAnsi" w:cs="Arial"/>
          <w:sz w:val="18"/>
          <w:szCs w:val="18"/>
        </w:rPr>
        <w:t xml:space="preserve">Brockwell Park; </w:t>
      </w:r>
      <w:r w:rsidR="00DB2893">
        <w:rPr>
          <w:rFonts w:asciiTheme="minorHAnsi" w:hAnsiTheme="minorHAnsi" w:cs="Arial"/>
          <w:sz w:val="18"/>
          <w:szCs w:val="18"/>
        </w:rPr>
        <w:t xml:space="preserve"> </w:t>
      </w:r>
      <w:r w:rsidR="0026313F">
        <w:rPr>
          <w:rFonts w:asciiTheme="minorHAnsi" w:hAnsiTheme="minorHAnsi" w:cs="Arial"/>
          <w:sz w:val="18"/>
          <w:szCs w:val="18"/>
        </w:rPr>
        <w:t>;</w:t>
      </w:r>
      <w:r w:rsidR="008700FF">
        <w:rPr>
          <w:rFonts w:asciiTheme="minorHAnsi" w:hAnsiTheme="minorHAnsi" w:cs="Arial"/>
          <w:sz w:val="18"/>
          <w:szCs w:val="18"/>
        </w:rPr>
        <w:t xml:space="preserve"> Andy Coe (AC) Friends</w:t>
      </w:r>
      <w:r w:rsidR="0026313F">
        <w:rPr>
          <w:rFonts w:asciiTheme="minorHAnsi" w:hAnsiTheme="minorHAnsi" w:cs="Arial"/>
          <w:sz w:val="18"/>
          <w:szCs w:val="18"/>
        </w:rPr>
        <w:t xml:space="preserve"> of Brockwell Park;</w:t>
      </w:r>
      <w:r w:rsidR="00346914">
        <w:rPr>
          <w:rFonts w:asciiTheme="minorHAnsi" w:hAnsiTheme="minorHAnsi" w:cs="Arial"/>
          <w:sz w:val="18"/>
          <w:szCs w:val="18"/>
        </w:rPr>
        <w:t xml:space="preserve"> Cllr Fred Cowell (CFC)</w:t>
      </w:r>
      <w:r w:rsidR="000579DE">
        <w:rPr>
          <w:rFonts w:asciiTheme="minorHAnsi" w:hAnsiTheme="minorHAnsi" w:cs="Arial"/>
          <w:sz w:val="18"/>
          <w:szCs w:val="18"/>
        </w:rPr>
        <w:t xml:space="preserve">; Cllr Becca Thackray (CBT); Laura Morland (LM) Friends of Brockwell Park; CJ Faucher (CJF) Brockwell Steering Group; Ken Floyde (KF) Brixton BMX Club. </w:t>
      </w:r>
      <w:r w:rsidR="002C1FE9">
        <w:rPr>
          <w:rFonts w:asciiTheme="minorHAnsi" w:hAnsiTheme="minorHAnsi" w:cs="Arial"/>
          <w:sz w:val="18"/>
          <w:szCs w:val="18"/>
        </w:rPr>
        <w:t>Teresa Driscoll</w:t>
      </w:r>
      <w:r w:rsidR="007A12E1">
        <w:rPr>
          <w:rFonts w:asciiTheme="minorHAnsi" w:hAnsiTheme="minorHAnsi" w:cs="Arial"/>
          <w:sz w:val="18"/>
          <w:szCs w:val="18"/>
        </w:rPr>
        <w:t xml:space="preserve"> (TD); Shaun Robertson (SR) Brockwell Gate; Liz Dronfield (LD);</w:t>
      </w:r>
      <w:r w:rsidR="007A12E1" w:rsidRPr="007A12E1">
        <w:rPr>
          <w:rFonts w:asciiTheme="minorHAnsi" w:hAnsiTheme="minorHAnsi" w:cs="Arial"/>
          <w:sz w:val="22"/>
          <w:szCs w:val="22"/>
        </w:rPr>
        <w:t xml:space="preserve"> </w:t>
      </w:r>
      <w:r w:rsidR="007A12E1" w:rsidRPr="007A12E1">
        <w:rPr>
          <w:rFonts w:asciiTheme="minorHAnsi" w:hAnsiTheme="minorHAnsi" w:cs="Arial"/>
          <w:sz w:val="18"/>
          <w:szCs w:val="18"/>
        </w:rPr>
        <w:t>Marilyn Rogers</w:t>
      </w:r>
      <w:r w:rsidR="007A12E1">
        <w:rPr>
          <w:rFonts w:asciiTheme="minorHAnsi" w:hAnsiTheme="minorHAnsi" w:cs="Arial"/>
          <w:sz w:val="18"/>
          <w:szCs w:val="18"/>
        </w:rPr>
        <w:t xml:space="preserve"> (MR) MEP; </w:t>
      </w:r>
      <w:r w:rsidR="007A12E1" w:rsidRPr="007A12E1">
        <w:rPr>
          <w:rFonts w:asciiTheme="minorHAnsi" w:hAnsiTheme="minorHAnsi" w:cs="Arial"/>
          <w:sz w:val="18"/>
          <w:szCs w:val="18"/>
        </w:rPr>
        <w:t>Heather Bouchier-Hayes</w:t>
      </w:r>
      <w:r w:rsidR="007A12E1">
        <w:rPr>
          <w:rFonts w:asciiTheme="minorHAnsi" w:hAnsiTheme="minorHAnsi" w:cs="Arial"/>
          <w:sz w:val="18"/>
          <w:szCs w:val="18"/>
        </w:rPr>
        <w:t xml:space="preserve"> (HBH) Bowling Club; Clare Lew (CL) Bowling Club; Brendan Lew (BL) Bowling Club</w:t>
      </w:r>
      <w:r w:rsidR="005F6400">
        <w:rPr>
          <w:rFonts w:asciiTheme="minorHAnsi" w:hAnsiTheme="minorHAnsi" w:cs="Arial"/>
          <w:sz w:val="18"/>
          <w:szCs w:val="18"/>
        </w:rPr>
        <w:t>; Peter  Bradley (PB) Friends of Brockwell</w:t>
      </w:r>
      <w:r w:rsidR="00C848C0">
        <w:rPr>
          <w:rFonts w:asciiTheme="minorHAnsi" w:hAnsiTheme="minorHAnsi" w:cs="Arial"/>
          <w:sz w:val="18"/>
          <w:szCs w:val="18"/>
        </w:rPr>
        <w:t xml:space="preserve"> Park; David Woods (DW) Play Organiser</w:t>
      </w:r>
      <w:r w:rsidR="005F6400">
        <w:rPr>
          <w:rFonts w:asciiTheme="minorHAnsi" w:hAnsiTheme="minorHAnsi" w:cs="Arial"/>
          <w:sz w:val="18"/>
          <w:szCs w:val="18"/>
        </w:rPr>
        <w:t xml:space="preserve">; Andy Coe (AC) </w:t>
      </w:r>
      <w:r w:rsidR="00630C1D">
        <w:rPr>
          <w:rFonts w:asciiTheme="minorHAnsi" w:hAnsiTheme="minorHAnsi" w:cs="Arial"/>
          <w:sz w:val="18"/>
          <w:szCs w:val="18"/>
        </w:rPr>
        <w:t>FoBP</w:t>
      </w:r>
      <w:r w:rsidR="005F6400">
        <w:rPr>
          <w:rFonts w:asciiTheme="minorHAnsi" w:hAnsiTheme="minorHAnsi" w:cs="Arial"/>
          <w:sz w:val="18"/>
          <w:szCs w:val="18"/>
        </w:rPr>
        <w:t xml:space="preserve"> member;</w:t>
      </w:r>
      <w:r w:rsidR="00630C1D">
        <w:rPr>
          <w:rFonts w:asciiTheme="minorHAnsi" w:hAnsiTheme="minorHAnsi" w:cs="Arial"/>
          <w:sz w:val="18"/>
          <w:szCs w:val="18"/>
        </w:rPr>
        <w:t xml:space="preserve"> Katrina Wright (KW) resident; Jayne Schofield (JS) resident; </w:t>
      </w:r>
      <w:r w:rsidR="00630C1D" w:rsidRPr="00630C1D">
        <w:rPr>
          <w:rFonts w:asciiTheme="minorHAnsi" w:hAnsiTheme="minorHAnsi" w:cs="Arial"/>
          <w:sz w:val="18"/>
          <w:szCs w:val="18"/>
        </w:rPr>
        <w:t>Alan Pi</w:t>
      </w:r>
      <w:r w:rsidR="00630C1D">
        <w:rPr>
          <w:rFonts w:asciiTheme="minorHAnsi" w:hAnsiTheme="minorHAnsi" w:cs="Arial"/>
          <w:sz w:val="18"/>
          <w:szCs w:val="18"/>
        </w:rPr>
        <w:t xml:space="preserve">per (AP) Brixton Society; </w:t>
      </w:r>
      <w:r w:rsidR="0044449F">
        <w:rPr>
          <w:rFonts w:asciiTheme="minorHAnsi" w:hAnsiTheme="minorHAnsi" w:cs="Arial"/>
          <w:sz w:val="18"/>
          <w:szCs w:val="18"/>
        </w:rPr>
        <w:t>Mary Atkins (MA) Cllr.</w:t>
      </w:r>
    </w:p>
    <w:p w:rsidR="00A66B27" w:rsidRDefault="00A66B27" w:rsidP="000B39C2">
      <w:pPr>
        <w:ind w:left="-567" w:right="-329"/>
        <w:rPr>
          <w:rFonts w:asciiTheme="minorHAnsi" w:hAnsiTheme="minorHAnsi" w:cs="Arial"/>
          <w:b/>
          <w:sz w:val="18"/>
          <w:szCs w:val="18"/>
        </w:rPr>
      </w:pPr>
    </w:p>
    <w:p w:rsidR="000C20E5" w:rsidRDefault="000C20E5" w:rsidP="000C20E5">
      <w:pPr>
        <w:ind w:left="3" w:right="-329" w:hanging="570"/>
        <w:rPr>
          <w:rFonts w:asciiTheme="minorHAnsi" w:hAnsiTheme="minorHAnsi" w:cs="Arial"/>
          <w:sz w:val="22"/>
          <w:szCs w:val="22"/>
        </w:rPr>
      </w:pPr>
      <w:r w:rsidRPr="000C20E5">
        <w:rPr>
          <w:rFonts w:asciiTheme="minorHAnsi" w:hAnsiTheme="minorHAnsi" w:cs="Arial"/>
          <w:b/>
          <w:sz w:val="22"/>
          <w:szCs w:val="22"/>
        </w:rPr>
        <w:t xml:space="preserve">Apologies: </w:t>
      </w:r>
      <w:r w:rsidR="00630C1D">
        <w:rPr>
          <w:rFonts w:asciiTheme="minorHAnsi" w:hAnsiTheme="minorHAnsi" w:cs="Arial"/>
          <w:sz w:val="22"/>
          <w:szCs w:val="22"/>
        </w:rPr>
        <w:t>Jo Spilman,</w:t>
      </w:r>
      <w:r w:rsidR="002C1FE9" w:rsidRPr="002C1FE9">
        <w:rPr>
          <w:rFonts w:asciiTheme="minorHAnsi" w:hAnsiTheme="minorHAnsi" w:cs="Arial"/>
          <w:sz w:val="18"/>
          <w:szCs w:val="18"/>
        </w:rPr>
        <w:t xml:space="preserve"> </w:t>
      </w:r>
      <w:r w:rsidR="00630C1D">
        <w:rPr>
          <w:rFonts w:asciiTheme="minorHAnsi" w:hAnsiTheme="minorHAnsi" w:cs="Arial"/>
          <w:sz w:val="22"/>
          <w:szCs w:val="22"/>
        </w:rPr>
        <w:t>Rosalind Glover, Annette Archer, CJ Faucher, John Roberts, Clare Horan, Ben King, Yvonne Levy, Mary Hills</w:t>
      </w:r>
    </w:p>
    <w:p w:rsidR="0044449F" w:rsidRDefault="0044449F" w:rsidP="000C20E5">
      <w:pPr>
        <w:ind w:left="3" w:right="-329" w:hanging="570"/>
        <w:rPr>
          <w:rFonts w:asciiTheme="minorHAnsi" w:hAnsiTheme="minorHAnsi" w:cs="Arial"/>
          <w:sz w:val="22"/>
          <w:szCs w:val="22"/>
        </w:rPr>
      </w:pPr>
    </w:p>
    <w:p w:rsidR="0044449F" w:rsidRDefault="0044449F" w:rsidP="000C20E5">
      <w:pPr>
        <w:ind w:left="3" w:right="-329" w:hanging="570"/>
        <w:rPr>
          <w:rFonts w:asciiTheme="minorHAnsi" w:hAnsiTheme="minorHAnsi" w:cs="Arial"/>
          <w:sz w:val="22"/>
          <w:szCs w:val="22"/>
        </w:rPr>
      </w:pPr>
      <w:r>
        <w:rPr>
          <w:rFonts w:asciiTheme="minorHAnsi" w:hAnsiTheme="minorHAnsi" w:cs="Arial"/>
          <w:b/>
          <w:sz w:val="22"/>
          <w:szCs w:val="22"/>
        </w:rPr>
        <w:t>1.</w:t>
      </w:r>
      <w:r>
        <w:rPr>
          <w:rFonts w:asciiTheme="minorHAnsi" w:hAnsiTheme="minorHAnsi" w:cs="Arial"/>
          <w:b/>
          <w:sz w:val="22"/>
          <w:szCs w:val="22"/>
        </w:rPr>
        <w:tab/>
        <w:t xml:space="preserve">Welcome </w:t>
      </w:r>
      <w:r w:rsidR="00441987">
        <w:rPr>
          <w:rFonts w:asciiTheme="minorHAnsi" w:hAnsiTheme="minorHAnsi" w:cs="Arial"/>
          <w:sz w:val="22"/>
          <w:szCs w:val="22"/>
        </w:rPr>
        <w:t>– AK is the Fire Marshall and ga</w:t>
      </w:r>
      <w:r>
        <w:rPr>
          <w:rFonts w:asciiTheme="minorHAnsi" w:hAnsiTheme="minorHAnsi" w:cs="Arial"/>
          <w:sz w:val="22"/>
          <w:szCs w:val="22"/>
        </w:rPr>
        <w:t xml:space="preserve">ve instructions for exiting in case of fire; </w:t>
      </w:r>
    </w:p>
    <w:p w:rsidR="0044449F" w:rsidRPr="0044449F" w:rsidRDefault="0044449F" w:rsidP="000C20E5">
      <w:pPr>
        <w:ind w:left="3" w:right="-329" w:hanging="570"/>
        <w:rPr>
          <w:rFonts w:asciiTheme="minorHAnsi" w:hAnsiTheme="minorHAnsi" w:cs="Arial"/>
          <w:sz w:val="22"/>
          <w:szCs w:val="22"/>
        </w:rPr>
      </w:pPr>
      <w:r>
        <w:rPr>
          <w:rFonts w:asciiTheme="minorHAnsi" w:hAnsiTheme="minorHAnsi" w:cs="Arial"/>
          <w:b/>
          <w:sz w:val="22"/>
          <w:szCs w:val="22"/>
        </w:rPr>
        <w:tab/>
      </w:r>
      <w:r>
        <w:rPr>
          <w:rFonts w:asciiTheme="minorHAnsi" w:hAnsiTheme="minorHAnsi" w:cs="Arial"/>
          <w:sz w:val="22"/>
          <w:szCs w:val="22"/>
        </w:rPr>
        <w:t>Unfortunately the Effra Play Building’s refurbishment has run over schedule so we were unable to use their building for this meeting.  We hope to be there for our next meeting –</w:t>
      </w:r>
      <w:r w:rsidR="00441987">
        <w:rPr>
          <w:rFonts w:asciiTheme="minorHAnsi" w:hAnsiTheme="minorHAnsi" w:cs="Arial"/>
          <w:sz w:val="22"/>
          <w:szCs w:val="22"/>
        </w:rPr>
        <w:t xml:space="preserve"> the</w:t>
      </w:r>
      <w:r>
        <w:rPr>
          <w:rFonts w:asciiTheme="minorHAnsi" w:hAnsiTheme="minorHAnsi" w:cs="Arial"/>
          <w:sz w:val="22"/>
          <w:szCs w:val="22"/>
        </w:rPr>
        <w:t xml:space="preserve"> new venue is wheel-chair friendly.</w:t>
      </w:r>
    </w:p>
    <w:p w:rsidR="00AD5B54" w:rsidRPr="000C20E5" w:rsidRDefault="000F6691" w:rsidP="000B39C2">
      <w:pPr>
        <w:ind w:left="-567" w:right="-329"/>
        <w:rPr>
          <w:rFonts w:ascii="Calibri" w:hAnsi="Calibri" w:cs="Arial"/>
          <w:sz w:val="22"/>
          <w:szCs w:val="22"/>
        </w:rPr>
      </w:pPr>
      <w:r w:rsidRPr="000C20E5">
        <w:rPr>
          <w:rFonts w:ascii="Calibri" w:hAnsi="Calibri" w:cs="Arial"/>
          <w:sz w:val="22"/>
          <w:szCs w:val="22"/>
        </w:rPr>
        <w:t xml:space="preserve"> </w:t>
      </w:r>
    </w:p>
    <w:p w:rsidR="002B209A" w:rsidRDefault="00AD5B54" w:rsidP="000B39C2">
      <w:pPr>
        <w:ind w:left="-567" w:right="-329"/>
        <w:rPr>
          <w:rFonts w:ascii="Calibri" w:hAnsi="Calibri" w:cs="Arial"/>
          <w:sz w:val="22"/>
          <w:szCs w:val="22"/>
        </w:rPr>
      </w:pPr>
      <w:r w:rsidRPr="00D1255C">
        <w:rPr>
          <w:rFonts w:ascii="Calibri" w:hAnsi="Calibri" w:cs="Arial"/>
          <w:b/>
          <w:sz w:val="22"/>
          <w:szCs w:val="22"/>
        </w:rPr>
        <w:t>2.</w:t>
      </w:r>
      <w:r>
        <w:rPr>
          <w:rFonts w:ascii="Calibri" w:hAnsi="Calibri" w:cs="Arial"/>
          <w:sz w:val="22"/>
          <w:szCs w:val="22"/>
        </w:rPr>
        <w:tab/>
      </w:r>
      <w:r w:rsidRPr="00C4553A">
        <w:rPr>
          <w:rFonts w:ascii="Calibri" w:hAnsi="Calibri" w:cs="Arial"/>
          <w:b/>
          <w:sz w:val="22"/>
          <w:szCs w:val="22"/>
        </w:rPr>
        <w:t xml:space="preserve">Minutes of the Last Public Meeting </w:t>
      </w:r>
      <w:r w:rsidR="000977B0">
        <w:rPr>
          <w:rFonts w:ascii="Calibri" w:hAnsi="Calibri" w:cs="Arial"/>
          <w:b/>
          <w:sz w:val="22"/>
          <w:szCs w:val="22"/>
        </w:rPr>
        <w:t xml:space="preserve">of </w:t>
      </w:r>
      <w:r w:rsidR="0044449F">
        <w:rPr>
          <w:rFonts w:ascii="Calibri" w:hAnsi="Calibri" w:cs="Arial"/>
          <w:sz w:val="22"/>
          <w:szCs w:val="22"/>
        </w:rPr>
        <w:t>Sunday 23 September</w:t>
      </w:r>
      <w:r w:rsidR="00C730DA">
        <w:rPr>
          <w:rFonts w:ascii="Calibri" w:hAnsi="Calibri" w:cs="Arial"/>
          <w:sz w:val="22"/>
          <w:szCs w:val="22"/>
        </w:rPr>
        <w:t xml:space="preserve"> 2018</w:t>
      </w:r>
      <w:r w:rsidR="00E772C3">
        <w:rPr>
          <w:rFonts w:ascii="Calibri" w:hAnsi="Calibri" w:cs="Arial"/>
          <w:b/>
          <w:sz w:val="22"/>
          <w:szCs w:val="22"/>
        </w:rPr>
        <w:t xml:space="preserve"> </w:t>
      </w:r>
      <w:r w:rsidR="000B39C2" w:rsidRPr="00E642C2">
        <w:rPr>
          <w:rFonts w:ascii="Calibri" w:hAnsi="Calibri" w:cs="Arial"/>
          <w:sz w:val="22"/>
          <w:szCs w:val="22"/>
        </w:rPr>
        <w:t xml:space="preserve">were </w:t>
      </w:r>
      <w:r w:rsidR="000B39C2" w:rsidRPr="00E642C2">
        <w:rPr>
          <w:rFonts w:ascii="Calibri" w:hAnsi="Calibri" w:cs="Arial"/>
          <w:b/>
          <w:sz w:val="22"/>
          <w:szCs w:val="22"/>
        </w:rPr>
        <w:t>AGREED</w:t>
      </w:r>
      <w:r w:rsidR="00C95386">
        <w:rPr>
          <w:rFonts w:ascii="Calibri" w:hAnsi="Calibri" w:cs="Arial"/>
          <w:b/>
          <w:sz w:val="22"/>
          <w:szCs w:val="22"/>
        </w:rPr>
        <w:t>.</w:t>
      </w:r>
      <w:r>
        <w:rPr>
          <w:rFonts w:ascii="Calibri" w:hAnsi="Calibri" w:cs="Arial"/>
          <w:sz w:val="22"/>
          <w:szCs w:val="22"/>
        </w:rPr>
        <w:t xml:space="preserve"> </w:t>
      </w:r>
      <w:r w:rsidR="002B209A">
        <w:rPr>
          <w:rFonts w:ascii="Calibri" w:hAnsi="Calibri" w:cs="Arial"/>
          <w:sz w:val="22"/>
          <w:szCs w:val="22"/>
        </w:rPr>
        <w:t xml:space="preserve"> </w:t>
      </w:r>
    </w:p>
    <w:p w:rsidR="0044449F" w:rsidRDefault="0044449F" w:rsidP="000B39C2">
      <w:pPr>
        <w:ind w:left="-567" w:right="-329"/>
        <w:rPr>
          <w:rFonts w:ascii="Calibri" w:hAnsi="Calibri" w:cs="Arial"/>
          <w:sz w:val="22"/>
          <w:szCs w:val="22"/>
        </w:rPr>
      </w:pPr>
      <w:r>
        <w:rPr>
          <w:rFonts w:ascii="Calibri" w:hAnsi="Calibri" w:cs="Arial"/>
          <w:sz w:val="22"/>
          <w:szCs w:val="22"/>
        </w:rPr>
        <w:tab/>
        <w:t xml:space="preserve">Matters arising: Mary Atkins let us know that she is an officer on the Scrutiny committee regarding the </w:t>
      </w:r>
      <w:r>
        <w:rPr>
          <w:rFonts w:ascii="Calibri" w:hAnsi="Calibri" w:cs="Arial"/>
          <w:sz w:val="22"/>
          <w:szCs w:val="22"/>
        </w:rPr>
        <w:tab/>
        <w:t xml:space="preserve">commercial use of Parks, and their report will now be delivered in April. There will be a Public Event to </w:t>
      </w:r>
      <w:r>
        <w:rPr>
          <w:rFonts w:ascii="Calibri" w:hAnsi="Calibri" w:cs="Arial"/>
          <w:sz w:val="22"/>
          <w:szCs w:val="22"/>
        </w:rPr>
        <w:tab/>
        <w:t>report on this.  All councils across London are having the same discussion.</w:t>
      </w:r>
    </w:p>
    <w:p w:rsidR="000110DD" w:rsidRDefault="002B209A" w:rsidP="00C730DA">
      <w:pPr>
        <w:ind w:left="-567" w:right="-329"/>
        <w:rPr>
          <w:rFonts w:ascii="Calibri" w:hAnsi="Calibri" w:cs="Arial"/>
          <w:sz w:val="22"/>
          <w:szCs w:val="22"/>
        </w:rPr>
      </w:pPr>
      <w:r>
        <w:rPr>
          <w:rFonts w:ascii="Calibri" w:hAnsi="Calibri" w:cs="Arial"/>
          <w:sz w:val="22"/>
          <w:szCs w:val="22"/>
        </w:rPr>
        <w:tab/>
      </w:r>
    </w:p>
    <w:p w:rsidR="00C730DA" w:rsidRDefault="000110DD" w:rsidP="00C730DA">
      <w:pPr>
        <w:ind w:left="-567" w:right="-329"/>
        <w:rPr>
          <w:rFonts w:ascii="Calibri" w:hAnsi="Calibri" w:cs="Arial"/>
          <w:b/>
          <w:sz w:val="22"/>
          <w:szCs w:val="22"/>
        </w:rPr>
      </w:pPr>
      <w:r w:rsidRPr="00D1255C">
        <w:rPr>
          <w:rFonts w:ascii="Calibri" w:hAnsi="Calibri" w:cs="Arial"/>
          <w:b/>
          <w:sz w:val="22"/>
          <w:szCs w:val="22"/>
        </w:rPr>
        <w:t>3.</w:t>
      </w:r>
      <w:r>
        <w:rPr>
          <w:rFonts w:ascii="Calibri" w:hAnsi="Calibri" w:cs="Arial"/>
          <w:sz w:val="22"/>
          <w:szCs w:val="22"/>
        </w:rPr>
        <w:t xml:space="preserve"> </w:t>
      </w:r>
      <w:r w:rsidR="00C730DA">
        <w:rPr>
          <w:rFonts w:ascii="Calibri" w:hAnsi="Calibri" w:cs="Arial"/>
          <w:sz w:val="22"/>
          <w:szCs w:val="22"/>
        </w:rPr>
        <w:tab/>
      </w:r>
      <w:r w:rsidR="00C730DA">
        <w:rPr>
          <w:rFonts w:ascii="Calibri" w:hAnsi="Calibri" w:cs="Arial"/>
          <w:b/>
          <w:sz w:val="22"/>
          <w:szCs w:val="22"/>
        </w:rPr>
        <w:t>Chair’s Report</w:t>
      </w:r>
      <w:r w:rsidR="007F2CAF">
        <w:rPr>
          <w:rFonts w:ascii="Calibri" w:hAnsi="Calibri" w:cs="Arial"/>
          <w:b/>
          <w:sz w:val="22"/>
          <w:szCs w:val="22"/>
        </w:rPr>
        <w:t xml:space="preserve"> – Ann Kingsbury</w:t>
      </w:r>
    </w:p>
    <w:p w:rsidR="009C5EEB" w:rsidRPr="00C848C0" w:rsidRDefault="00C730DA" w:rsidP="00C848C0">
      <w:pPr>
        <w:ind w:left="-567" w:right="-329"/>
        <w:rPr>
          <w:rFonts w:ascii="Calibri" w:hAnsi="Calibri" w:cs="Arial"/>
          <w:sz w:val="22"/>
          <w:szCs w:val="22"/>
        </w:rPr>
      </w:pPr>
      <w:r>
        <w:rPr>
          <w:rFonts w:ascii="Calibri" w:hAnsi="Calibri" w:cs="Arial"/>
          <w:sz w:val="22"/>
          <w:szCs w:val="22"/>
        </w:rPr>
        <w:t>a.</w:t>
      </w:r>
      <w:r>
        <w:rPr>
          <w:rFonts w:ascii="Calibri" w:hAnsi="Calibri" w:cs="Arial"/>
          <w:sz w:val="22"/>
          <w:szCs w:val="22"/>
        </w:rPr>
        <w:tab/>
      </w:r>
      <w:r w:rsidR="00C848C0">
        <w:rPr>
          <w:rFonts w:ascii="Calibri" w:hAnsi="Calibri" w:cs="Arial"/>
          <w:b/>
          <w:sz w:val="22"/>
          <w:szCs w:val="22"/>
        </w:rPr>
        <w:t xml:space="preserve">Parks Forum – </w:t>
      </w:r>
      <w:r w:rsidR="00C848C0">
        <w:rPr>
          <w:rFonts w:ascii="Calibri" w:hAnsi="Calibri" w:cs="Arial"/>
          <w:sz w:val="22"/>
          <w:szCs w:val="22"/>
        </w:rPr>
        <w:t xml:space="preserve">the events consultation </w:t>
      </w:r>
      <w:proofErr w:type="gramStart"/>
      <w:r w:rsidR="00C848C0">
        <w:rPr>
          <w:rFonts w:ascii="Calibri" w:hAnsi="Calibri" w:cs="Arial"/>
          <w:sz w:val="22"/>
          <w:szCs w:val="22"/>
        </w:rPr>
        <w:t>will happen shortly and there will</w:t>
      </w:r>
      <w:proofErr w:type="gramEnd"/>
      <w:r w:rsidR="00C848C0">
        <w:rPr>
          <w:rFonts w:ascii="Calibri" w:hAnsi="Calibri" w:cs="Arial"/>
          <w:sz w:val="22"/>
          <w:szCs w:val="22"/>
        </w:rPr>
        <w:t xml:space="preserve"> be a form to fill in for the </w:t>
      </w:r>
      <w:r w:rsidR="00C848C0">
        <w:rPr>
          <w:rFonts w:ascii="Calibri" w:hAnsi="Calibri" w:cs="Arial"/>
          <w:sz w:val="22"/>
          <w:szCs w:val="22"/>
        </w:rPr>
        <w:tab/>
        <w:t>consultation.  FoBP have prepared a commentary.</w:t>
      </w:r>
    </w:p>
    <w:p w:rsidR="00441987" w:rsidRDefault="00441987" w:rsidP="00C730DA">
      <w:pPr>
        <w:ind w:left="-567" w:right="-329"/>
        <w:rPr>
          <w:rFonts w:ascii="Calibri" w:hAnsi="Calibri" w:cs="Arial"/>
          <w:sz w:val="22"/>
          <w:szCs w:val="22"/>
        </w:rPr>
      </w:pPr>
    </w:p>
    <w:p w:rsidR="00890EFE" w:rsidRPr="00C848C0" w:rsidRDefault="00A95071" w:rsidP="00C730DA">
      <w:pPr>
        <w:ind w:left="-567" w:right="-329"/>
        <w:rPr>
          <w:rFonts w:ascii="Calibri" w:hAnsi="Calibri" w:cs="Arial"/>
          <w:sz w:val="22"/>
          <w:szCs w:val="22"/>
        </w:rPr>
      </w:pPr>
      <w:r>
        <w:rPr>
          <w:rFonts w:ascii="Calibri" w:hAnsi="Calibri" w:cs="Arial"/>
          <w:sz w:val="22"/>
          <w:szCs w:val="22"/>
        </w:rPr>
        <w:t>b.</w:t>
      </w:r>
      <w:r>
        <w:rPr>
          <w:rFonts w:ascii="Calibri" w:hAnsi="Calibri" w:cs="Arial"/>
          <w:sz w:val="22"/>
          <w:szCs w:val="22"/>
        </w:rPr>
        <w:tab/>
      </w:r>
      <w:r w:rsidR="00C848C0">
        <w:rPr>
          <w:rFonts w:ascii="Calibri" w:hAnsi="Calibri" w:cs="Arial"/>
          <w:b/>
          <w:sz w:val="22"/>
          <w:szCs w:val="22"/>
        </w:rPr>
        <w:t xml:space="preserve">New Play Group </w:t>
      </w:r>
      <w:r w:rsidR="00C848C0">
        <w:rPr>
          <w:rFonts w:ascii="Calibri" w:hAnsi="Calibri" w:cs="Arial"/>
          <w:sz w:val="22"/>
          <w:szCs w:val="22"/>
        </w:rPr>
        <w:t xml:space="preserve">– After the initial consultation by Kevin Crook with regard to Play in general, we were </w:t>
      </w:r>
      <w:r w:rsidR="00C848C0">
        <w:rPr>
          <w:rFonts w:ascii="Calibri" w:hAnsi="Calibri" w:cs="Arial"/>
          <w:sz w:val="22"/>
          <w:szCs w:val="22"/>
        </w:rPr>
        <w:tab/>
        <w:t xml:space="preserve">contacted by Dave Woods, a local resident and father, who is willing to get a Play Group started. His </w:t>
      </w:r>
      <w:r w:rsidR="00C848C0">
        <w:rPr>
          <w:rFonts w:ascii="Calibri" w:hAnsi="Calibri" w:cs="Arial"/>
          <w:sz w:val="22"/>
          <w:szCs w:val="22"/>
        </w:rPr>
        <w:tab/>
        <w:t xml:space="preserve">email is: </w:t>
      </w:r>
      <w:hyperlink r:id="rId8" w:history="1">
        <w:r w:rsidR="00C848C0" w:rsidRPr="0032355A">
          <w:rPr>
            <w:rStyle w:val="Hyperlink"/>
            <w:rFonts w:ascii="Calibri" w:hAnsi="Calibri" w:cs="Arial"/>
            <w:sz w:val="22"/>
            <w:szCs w:val="22"/>
          </w:rPr>
          <w:t>david@democracy2.org.uk</w:t>
        </w:r>
      </w:hyperlink>
      <w:r w:rsidR="00C848C0">
        <w:rPr>
          <w:rFonts w:ascii="Calibri" w:hAnsi="Calibri" w:cs="Arial"/>
          <w:sz w:val="22"/>
          <w:szCs w:val="22"/>
        </w:rPr>
        <w:t xml:space="preserve"> and those interested are invited to get in touch with him.</w:t>
      </w:r>
    </w:p>
    <w:p w:rsidR="009C5EEB" w:rsidRDefault="009C5EEB" w:rsidP="00C730DA">
      <w:pPr>
        <w:ind w:left="-567" w:right="-329"/>
        <w:rPr>
          <w:rFonts w:ascii="Calibri" w:hAnsi="Calibri" w:cs="Arial"/>
          <w:sz w:val="22"/>
          <w:szCs w:val="22"/>
        </w:rPr>
      </w:pPr>
    </w:p>
    <w:p w:rsidR="00A95071" w:rsidRPr="00C848C0" w:rsidRDefault="00890EFE" w:rsidP="00C730DA">
      <w:pPr>
        <w:ind w:left="-567" w:right="-329"/>
        <w:rPr>
          <w:rFonts w:ascii="Calibri" w:hAnsi="Calibri" w:cs="Arial"/>
          <w:i/>
          <w:sz w:val="22"/>
          <w:szCs w:val="22"/>
        </w:rPr>
      </w:pPr>
      <w:r>
        <w:rPr>
          <w:rFonts w:ascii="Calibri" w:hAnsi="Calibri" w:cs="Arial"/>
          <w:sz w:val="22"/>
          <w:szCs w:val="22"/>
        </w:rPr>
        <w:t>c.</w:t>
      </w:r>
      <w:r>
        <w:rPr>
          <w:rFonts w:ascii="Calibri" w:hAnsi="Calibri" w:cs="Arial"/>
          <w:sz w:val="22"/>
          <w:szCs w:val="22"/>
        </w:rPr>
        <w:tab/>
      </w:r>
      <w:r w:rsidR="00C848C0">
        <w:rPr>
          <w:rFonts w:ascii="Calibri" w:hAnsi="Calibri" w:cs="Arial"/>
          <w:b/>
          <w:sz w:val="22"/>
          <w:szCs w:val="22"/>
        </w:rPr>
        <w:t xml:space="preserve">Memorials in the Park – </w:t>
      </w:r>
      <w:r w:rsidR="00C848C0">
        <w:rPr>
          <w:rFonts w:ascii="Calibri" w:hAnsi="Calibri" w:cs="Arial"/>
          <w:sz w:val="22"/>
          <w:szCs w:val="22"/>
        </w:rPr>
        <w:t xml:space="preserve">Charles Tritton and Charles Frazier were Members of Parliament who </w:t>
      </w:r>
      <w:r w:rsidR="00C848C0">
        <w:rPr>
          <w:rFonts w:ascii="Calibri" w:hAnsi="Calibri" w:cs="Arial"/>
          <w:sz w:val="22"/>
          <w:szCs w:val="22"/>
        </w:rPr>
        <w:tab/>
        <w:t xml:space="preserve">championed this park but have not been recognised and we propose to see if funding/donations are </w:t>
      </w:r>
      <w:r w:rsidR="00C848C0">
        <w:rPr>
          <w:rFonts w:ascii="Calibri" w:hAnsi="Calibri" w:cs="Arial"/>
          <w:sz w:val="22"/>
          <w:szCs w:val="22"/>
        </w:rPr>
        <w:tab/>
        <w:t xml:space="preserve">available for two drinking fountains to be installed in the </w:t>
      </w:r>
      <w:r w:rsidR="00C80E8F">
        <w:rPr>
          <w:rFonts w:ascii="Calibri" w:hAnsi="Calibri" w:cs="Arial"/>
          <w:sz w:val="22"/>
          <w:szCs w:val="22"/>
        </w:rPr>
        <w:t xml:space="preserve">park as a commemoration to them, perhaps </w:t>
      </w:r>
      <w:r w:rsidR="00C80E8F">
        <w:rPr>
          <w:rFonts w:ascii="Calibri" w:hAnsi="Calibri" w:cs="Arial"/>
          <w:sz w:val="22"/>
          <w:szCs w:val="22"/>
        </w:rPr>
        <w:tab/>
        <w:t xml:space="preserve">with a suitable plaque. Also a local Member of Parliament, Tessa Jowell, passed away last year and we </w:t>
      </w:r>
      <w:r w:rsidR="00C80E8F">
        <w:rPr>
          <w:rFonts w:ascii="Calibri" w:hAnsi="Calibri" w:cs="Arial"/>
          <w:sz w:val="22"/>
          <w:szCs w:val="22"/>
        </w:rPr>
        <w:tab/>
        <w:t>would like to purchase a tree to plant</w:t>
      </w:r>
      <w:r w:rsidR="00C848C0">
        <w:rPr>
          <w:rFonts w:ascii="Calibri" w:hAnsi="Calibri" w:cs="Arial"/>
          <w:sz w:val="22"/>
          <w:szCs w:val="22"/>
        </w:rPr>
        <w:t xml:space="preserve"> </w:t>
      </w:r>
      <w:r w:rsidR="00C80E8F">
        <w:rPr>
          <w:rFonts w:ascii="Calibri" w:hAnsi="Calibri" w:cs="Arial"/>
          <w:sz w:val="22"/>
          <w:szCs w:val="22"/>
        </w:rPr>
        <w:t>in remembrance of her.</w:t>
      </w:r>
    </w:p>
    <w:p w:rsidR="009C5EEB" w:rsidRDefault="009C5EEB" w:rsidP="00C730DA">
      <w:pPr>
        <w:ind w:left="-567" w:right="-329"/>
        <w:rPr>
          <w:rFonts w:ascii="Calibri" w:hAnsi="Calibri" w:cs="Arial"/>
          <w:sz w:val="22"/>
          <w:szCs w:val="22"/>
        </w:rPr>
      </w:pPr>
    </w:p>
    <w:p w:rsidR="00890EFE" w:rsidRDefault="00890EFE" w:rsidP="00C730DA">
      <w:pPr>
        <w:ind w:left="-567" w:right="-329"/>
        <w:rPr>
          <w:rFonts w:ascii="Calibri" w:hAnsi="Calibri" w:cs="Arial"/>
          <w:sz w:val="22"/>
          <w:szCs w:val="22"/>
        </w:rPr>
      </w:pPr>
      <w:r>
        <w:rPr>
          <w:rFonts w:ascii="Calibri" w:hAnsi="Calibri" w:cs="Arial"/>
          <w:sz w:val="22"/>
          <w:szCs w:val="22"/>
        </w:rPr>
        <w:lastRenderedPageBreak/>
        <w:t>d.</w:t>
      </w:r>
      <w:r>
        <w:rPr>
          <w:rFonts w:ascii="Calibri" w:hAnsi="Calibri" w:cs="Arial"/>
          <w:sz w:val="22"/>
          <w:szCs w:val="22"/>
        </w:rPr>
        <w:tab/>
      </w:r>
      <w:r w:rsidR="00C80E8F">
        <w:rPr>
          <w:rFonts w:ascii="Calibri" w:hAnsi="Calibri" w:cs="Arial"/>
          <w:b/>
          <w:sz w:val="22"/>
          <w:szCs w:val="22"/>
        </w:rPr>
        <w:t>Event Consultation –</w:t>
      </w:r>
      <w:r w:rsidR="00C80E8F">
        <w:rPr>
          <w:rFonts w:ascii="Calibri" w:hAnsi="Calibri" w:cs="Arial"/>
          <w:sz w:val="22"/>
          <w:szCs w:val="22"/>
        </w:rPr>
        <w:t xml:space="preserve"> one consultation – at the Half Moon pub has already taken place; </w:t>
      </w:r>
      <w:r w:rsidR="00C80E8F">
        <w:rPr>
          <w:rFonts w:ascii="Calibri" w:hAnsi="Calibri" w:cs="Arial"/>
          <w:b/>
          <w:sz w:val="22"/>
          <w:szCs w:val="22"/>
        </w:rPr>
        <w:t xml:space="preserve">FC </w:t>
      </w:r>
      <w:r w:rsidR="00441987">
        <w:rPr>
          <w:rFonts w:ascii="Calibri" w:hAnsi="Calibri" w:cs="Arial"/>
          <w:b/>
          <w:sz w:val="22"/>
          <w:szCs w:val="22"/>
        </w:rPr>
        <w:t xml:space="preserve">- </w:t>
      </w:r>
      <w:r w:rsidR="00C80E8F">
        <w:rPr>
          <w:rFonts w:ascii="Calibri" w:hAnsi="Calibri" w:cs="Arial"/>
          <w:sz w:val="22"/>
          <w:szCs w:val="22"/>
        </w:rPr>
        <w:t xml:space="preserve">the </w:t>
      </w:r>
      <w:bookmarkStart w:id="0" w:name="_GoBack"/>
      <w:bookmarkEnd w:id="0"/>
      <w:r w:rsidR="00C80E8F">
        <w:rPr>
          <w:rFonts w:ascii="Calibri" w:hAnsi="Calibri" w:cs="Arial"/>
          <w:sz w:val="22"/>
          <w:szCs w:val="22"/>
        </w:rPr>
        <w:tab/>
        <w:t xml:space="preserve">statutory licensing process is important for us as licensing is where the legal process begins. Any </w:t>
      </w:r>
      <w:r w:rsidR="00C80E8F">
        <w:rPr>
          <w:rFonts w:ascii="Calibri" w:hAnsi="Calibri" w:cs="Arial"/>
          <w:sz w:val="22"/>
          <w:szCs w:val="22"/>
        </w:rPr>
        <w:tab/>
        <w:t xml:space="preserve">submissions you have would be very helpful and so please send your views directly to the licensing </w:t>
      </w:r>
      <w:r w:rsidR="00C80E8F">
        <w:rPr>
          <w:rFonts w:ascii="Calibri" w:hAnsi="Calibri" w:cs="Arial"/>
          <w:sz w:val="22"/>
          <w:szCs w:val="22"/>
        </w:rPr>
        <w:tab/>
        <w:t xml:space="preserve">committee (address will be on Lambeth’s website).  For this committee it is most effective to make your </w:t>
      </w:r>
      <w:r w:rsidR="00C80E8F">
        <w:rPr>
          <w:rFonts w:ascii="Calibri" w:hAnsi="Calibri" w:cs="Arial"/>
          <w:sz w:val="22"/>
          <w:szCs w:val="22"/>
        </w:rPr>
        <w:tab/>
        <w:t>views known on nuisance, law, etc – not biodiversity or broader issues.</w:t>
      </w:r>
    </w:p>
    <w:p w:rsidR="00C80E8F" w:rsidRDefault="00C80E8F" w:rsidP="00C730DA">
      <w:pPr>
        <w:ind w:left="-567" w:right="-329"/>
        <w:rPr>
          <w:rFonts w:ascii="Calibri" w:hAnsi="Calibri" w:cs="Arial"/>
          <w:sz w:val="22"/>
          <w:szCs w:val="22"/>
        </w:rPr>
      </w:pPr>
      <w:r>
        <w:rPr>
          <w:rFonts w:ascii="Calibri" w:hAnsi="Calibri" w:cs="Arial"/>
          <w:sz w:val="22"/>
          <w:szCs w:val="22"/>
        </w:rPr>
        <w:tab/>
      </w:r>
      <w:r>
        <w:rPr>
          <w:rFonts w:ascii="Calibri" w:hAnsi="Calibri" w:cs="Arial"/>
          <w:b/>
          <w:sz w:val="22"/>
          <w:szCs w:val="22"/>
        </w:rPr>
        <w:t xml:space="preserve">PB </w:t>
      </w:r>
      <w:r>
        <w:rPr>
          <w:rFonts w:ascii="Calibri" w:hAnsi="Calibri" w:cs="Arial"/>
          <w:sz w:val="22"/>
          <w:szCs w:val="22"/>
        </w:rPr>
        <w:t xml:space="preserve">-the Lambeth consultation on events was due months ago but it was still not complete in time for </w:t>
      </w:r>
      <w:r>
        <w:rPr>
          <w:rFonts w:ascii="Calibri" w:hAnsi="Calibri" w:cs="Arial"/>
          <w:sz w:val="22"/>
          <w:szCs w:val="22"/>
        </w:rPr>
        <w:tab/>
        <w:t xml:space="preserve">this meeting. </w:t>
      </w:r>
    </w:p>
    <w:p w:rsidR="00C80E8F" w:rsidRPr="00C80E8F" w:rsidRDefault="00C80E8F" w:rsidP="00C730DA">
      <w:pPr>
        <w:ind w:left="-567" w:right="-329"/>
        <w:rPr>
          <w:rFonts w:ascii="Calibri" w:hAnsi="Calibri" w:cs="Arial"/>
          <w:i/>
          <w:sz w:val="22"/>
          <w:szCs w:val="22"/>
        </w:rPr>
      </w:pPr>
      <w:r>
        <w:rPr>
          <w:rFonts w:ascii="Calibri" w:hAnsi="Calibri" w:cs="Arial"/>
          <w:b/>
          <w:sz w:val="22"/>
          <w:szCs w:val="22"/>
        </w:rPr>
        <w:tab/>
        <w:t>FC</w:t>
      </w:r>
      <w:r>
        <w:rPr>
          <w:rFonts w:ascii="Calibri" w:hAnsi="Calibri" w:cs="Arial"/>
          <w:sz w:val="22"/>
          <w:szCs w:val="22"/>
        </w:rPr>
        <w:t xml:space="preserve"> – the Events Policy was not fit for purpose </w:t>
      </w:r>
      <w:r w:rsidR="007D3C6B">
        <w:rPr>
          <w:rFonts w:ascii="Calibri" w:hAnsi="Calibri" w:cs="Arial"/>
          <w:sz w:val="22"/>
          <w:szCs w:val="22"/>
        </w:rPr>
        <w:t xml:space="preserve">and had to be re-written </w:t>
      </w:r>
      <w:r>
        <w:rPr>
          <w:rFonts w:ascii="Calibri" w:hAnsi="Calibri" w:cs="Arial"/>
          <w:sz w:val="22"/>
          <w:szCs w:val="22"/>
        </w:rPr>
        <w:t xml:space="preserve">and the review was </w:t>
      </w:r>
      <w:r w:rsidR="007D3C6B">
        <w:rPr>
          <w:rFonts w:ascii="Calibri" w:hAnsi="Calibri" w:cs="Arial"/>
          <w:sz w:val="22"/>
          <w:szCs w:val="22"/>
        </w:rPr>
        <w:t xml:space="preserve">further </w:t>
      </w:r>
      <w:r>
        <w:rPr>
          <w:rFonts w:ascii="Calibri" w:hAnsi="Calibri" w:cs="Arial"/>
          <w:sz w:val="22"/>
          <w:szCs w:val="22"/>
        </w:rPr>
        <w:t xml:space="preserve">held </w:t>
      </w:r>
      <w:r w:rsidR="007D3C6B">
        <w:rPr>
          <w:rFonts w:ascii="Calibri" w:hAnsi="Calibri" w:cs="Arial"/>
          <w:sz w:val="22"/>
          <w:szCs w:val="22"/>
        </w:rPr>
        <w:tab/>
      </w:r>
      <w:r w:rsidR="00441987">
        <w:rPr>
          <w:rFonts w:ascii="Calibri" w:hAnsi="Calibri" w:cs="Arial"/>
          <w:sz w:val="22"/>
          <w:szCs w:val="22"/>
        </w:rPr>
        <w:t>up by two</w:t>
      </w:r>
      <w:r>
        <w:rPr>
          <w:rFonts w:ascii="Calibri" w:hAnsi="Calibri" w:cs="Arial"/>
          <w:sz w:val="22"/>
          <w:szCs w:val="22"/>
        </w:rPr>
        <w:t xml:space="preserve"> court judgements. </w:t>
      </w:r>
    </w:p>
    <w:p w:rsidR="009C5EEB" w:rsidRDefault="009C5EEB" w:rsidP="00A66B27">
      <w:pPr>
        <w:ind w:left="-567" w:right="-329"/>
        <w:rPr>
          <w:rFonts w:ascii="Calibri" w:hAnsi="Calibri" w:cs="Arial"/>
          <w:sz w:val="22"/>
          <w:szCs w:val="22"/>
        </w:rPr>
      </w:pPr>
    </w:p>
    <w:p w:rsidR="00A66B27" w:rsidRDefault="00890EFE" w:rsidP="00A66B27">
      <w:pPr>
        <w:ind w:left="-567" w:right="-329"/>
        <w:rPr>
          <w:rFonts w:ascii="Calibri" w:hAnsi="Calibri" w:cs="Arial"/>
          <w:sz w:val="22"/>
          <w:szCs w:val="22"/>
        </w:rPr>
      </w:pPr>
      <w:proofErr w:type="gramStart"/>
      <w:r>
        <w:rPr>
          <w:rFonts w:ascii="Calibri" w:hAnsi="Calibri" w:cs="Arial"/>
          <w:sz w:val="22"/>
          <w:szCs w:val="22"/>
        </w:rPr>
        <w:t>e</w:t>
      </w:r>
      <w:proofErr w:type="gramEnd"/>
      <w:r>
        <w:rPr>
          <w:rFonts w:ascii="Calibri" w:hAnsi="Calibri" w:cs="Arial"/>
          <w:sz w:val="22"/>
          <w:szCs w:val="22"/>
        </w:rPr>
        <w:t>.</w:t>
      </w:r>
      <w:r>
        <w:rPr>
          <w:rFonts w:ascii="Calibri" w:hAnsi="Calibri" w:cs="Arial"/>
          <w:sz w:val="22"/>
          <w:szCs w:val="22"/>
        </w:rPr>
        <w:tab/>
      </w:r>
      <w:r w:rsidR="007D3C6B">
        <w:rPr>
          <w:rFonts w:ascii="Calibri" w:hAnsi="Calibri" w:cs="Arial"/>
          <w:b/>
          <w:sz w:val="22"/>
          <w:szCs w:val="22"/>
        </w:rPr>
        <w:t xml:space="preserve">Brockwell Hall – </w:t>
      </w:r>
      <w:r w:rsidR="00441987">
        <w:rPr>
          <w:rFonts w:ascii="Calibri" w:hAnsi="Calibri" w:cs="Arial"/>
          <w:sz w:val="22"/>
          <w:szCs w:val="22"/>
        </w:rPr>
        <w:t xml:space="preserve">the bid, </w:t>
      </w:r>
      <w:r w:rsidR="007D3C6B">
        <w:rPr>
          <w:rFonts w:ascii="Calibri" w:hAnsi="Calibri" w:cs="Arial"/>
          <w:sz w:val="22"/>
          <w:szCs w:val="22"/>
        </w:rPr>
        <w:t xml:space="preserve">submitted for the third time in September, was successful in that Lambeth and </w:t>
      </w:r>
      <w:r w:rsidR="007D3C6B">
        <w:rPr>
          <w:rFonts w:ascii="Calibri" w:hAnsi="Calibri" w:cs="Arial"/>
          <w:sz w:val="22"/>
          <w:szCs w:val="22"/>
        </w:rPr>
        <w:tab/>
        <w:t xml:space="preserve">the BPCP have been awarded the finance to appoint the architects, planners and business teams that </w:t>
      </w:r>
      <w:r w:rsidR="007D3C6B">
        <w:rPr>
          <w:rFonts w:ascii="Calibri" w:hAnsi="Calibri" w:cs="Arial"/>
          <w:sz w:val="22"/>
          <w:szCs w:val="22"/>
        </w:rPr>
        <w:tab/>
        <w:t xml:space="preserve">draft and finalise the documents in stage two.  This is where the detail is worked out and should </w:t>
      </w:r>
      <w:r w:rsidR="007D3C6B">
        <w:rPr>
          <w:rFonts w:ascii="Calibri" w:hAnsi="Calibri" w:cs="Arial"/>
          <w:sz w:val="22"/>
          <w:szCs w:val="22"/>
        </w:rPr>
        <w:tab/>
        <w:t xml:space="preserve">be </w:t>
      </w:r>
      <w:r w:rsidR="007D3C6B">
        <w:rPr>
          <w:rFonts w:ascii="Calibri" w:hAnsi="Calibri" w:cs="Arial"/>
          <w:sz w:val="22"/>
          <w:szCs w:val="22"/>
        </w:rPr>
        <w:tab/>
        <w:t xml:space="preserve">completed within two years.  The bid </w:t>
      </w:r>
      <w:r w:rsidR="00441987">
        <w:rPr>
          <w:rFonts w:ascii="Calibri" w:hAnsi="Calibri" w:cs="Arial"/>
          <w:sz w:val="22"/>
          <w:szCs w:val="22"/>
        </w:rPr>
        <w:t xml:space="preserve">then </w:t>
      </w:r>
      <w:r w:rsidR="007D3C6B">
        <w:rPr>
          <w:rFonts w:ascii="Calibri" w:hAnsi="Calibri" w:cs="Arial"/>
          <w:sz w:val="22"/>
          <w:szCs w:val="22"/>
        </w:rPr>
        <w:t xml:space="preserve">goes back to the HLF and provided they approve the plans </w:t>
      </w:r>
      <w:r w:rsidR="00441987">
        <w:rPr>
          <w:rFonts w:ascii="Calibri" w:hAnsi="Calibri" w:cs="Arial"/>
          <w:sz w:val="22"/>
          <w:szCs w:val="22"/>
        </w:rPr>
        <w:tab/>
        <w:t xml:space="preserve">and </w:t>
      </w:r>
      <w:r w:rsidR="007D3C6B">
        <w:rPr>
          <w:rFonts w:ascii="Calibri" w:hAnsi="Calibri" w:cs="Arial"/>
          <w:sz w:val="22"/>
          <w:szCs w:val="22"/>
        </w:rPr>
        <w:t xml:space="preserve">costings – the money for the </w:t>
      </w:r>
      <w:r w:rsidR="00441987">
        <w:rPr>
          <w:rFonts w:ascii="Calibri" w:hAnsi="Calibri" w:cs="Arial"/>
          <w:sz w:val="22"/>
          <w:szCs w:val="22"/>
        </w:rPr>
        <w:t>refurbishment will be awarded for us to proceed.</w:t>
      </w:r>
    </w:p>
    <w:p w:rsidR="007D3C6B" w:rsidRPr="00F907C2" w:rsidRDefault="007D3C6B" w:rsidP="00A66B27">
      <w:pPr>
        <w:ind w:left="-567" w:right="-329"/>
        <w:rPr>
          <w:rFonts w:ascii="Calibri" w:hAnsi="Calibri" w:cs="Arial"/>
          <w:sz w:val="22"/>
          <w:szCs w:val="22"/>
        </w:rPr>
      </w:pPr>
      <w:r>
        <w:rPr>
          <w:rFonts w:ascii="Calibri" w:hAnsi="Calibri" w:cs="Arial"/>
          <w:sz w:val="22"/>
          <w:szCs w:val="22"/>
        </w:rPr>
        <w:tab/>
      </w:r>
      <w:r w:rsidR="00F907C2">
        <w:rPr>
          <w:rFonts w:ascii="Calibri" w:hAnsi="Calibri" w:cs="Arial"/>
          <w:b/>
          <w:sz w:val="22"/>
          <w:szCs w:val="22"/>
        </w:rPr>
        <w:t xml:space="preserve">PB </w:t>
      </w:r>
      <w:r w:rsidR="00F907C2">
        <w:rPr>
          <w:rFonts w:ascii="Calibri" w:hAnsi="Calibri" w:cs="Arial"/>
          <w:sz w:val="22"/>
          <w:szCs w:val="22"/>
        </w:rPr>
        <w:t>asked that Congratulations on the success of this project be minuted.</w:t>
      </w:r>
    </w:p>
    <w:p w:rsidR="009C5EEB" w:rsidRDefault="009C5EEB" w:rsidP="00A66B27">
      <w:pPr>
        <w:ind w:left="-567" w:right="-329"/>
        <w:rPr>
          <w:rFonts w:ascii="Calibri" w:hAnsi="Calibri" w:cs="Arial"/>
          <w:sz w:val="22"/>
          <w:szCs w:val="22"/>
        </w:rPr>
      </w:pPr>
    </w:p>
    <w:p w:rsidR="00A66B27" w:rsidRPr="00CD31E7" w:rsidRDefault="00A66B27" w:rsidP="00A66B27">
      <w:pPr>
        <w:ind w:left="-567" w:right="-329"/>
        <w:rPr>
          <w:rFonts w:ascii="Calibri" w:hAnsi="Calibri" w:cs="Arial"/>
          <w:sz w:val="22"/>
          <w:szCs w:val="22"/>
        </w:rPr>
      </w:pPr>
      <w:r>
        <w:rPr>
          <w:rFonts w:ascii="Calibri" w:hAnsi="Calibri" w:cs="Arial"/>
          <w:sz w:val="22"/>
          <w:szCs w:val="22"/>
        </w:rPr>
        <w:t>f.</w:t>
      </w:r>
      <w:r>
        <w:rPr>
          <w:rFonts w:ascii="Calibri" w:hAnsi="Calibri" w:cs="Arial"/>
          <w:sz w:val="22"/>
          <w:szCs w:val="22"/>
        </w:rPr>
        <w:tab/>
      </w:r>
      <w:r w:rsidR="00CD31E7">
        <w:rPr>
          <w:rFonts w:ascii="Calibri" w:hAnsi="Calibri" w:cs="Arial"/>
          <w:b/>
          <w:sz w:val="22"/>
          <w:szCs w:val="22"/>
        </w:rPr>
        <w:t xml:space="preserve">The Field Day community fund – </w:t>
      </w:r>
      <w:r w:rsidR="00CD31E7">
        <w:rPr>
          <w:rFonts w:ascii="Calibri" w:hAnsi="Calibri" w:cs="Arial"/>
          <w:sz w:val="22"/>
          <w:szCs w:val="22"/>
        </w:rPr>
        <w:t xml:space="preserve">most of the bids that were successful have received they payment.  </w:t>
      </w:r>
      <w:r w:rsidR="00CD31E7">
        <w:rPr>
          <w:rFonts w:ascii="Calibri" w:hAnsi="Calibri" w:cs="Arial"/>
          <w:sz w:val="22"/>
          <w:szCs w:val="22"/>
        </w:rPr>
        <w:tab/>
        <w:t xml:space="preserve">Our apologies to those who have not </w:t>
      </w:r>
      <w:r w:rsidR="00441987">
        <w:rPr>
          <w:rFonts w:ascii="Calibri" w:hAnsi="Calibri" w:cs="Arial"/>
          <w:sz w:val="22"/>
          <w:szCs w:val="22"/>
        </w:rPr>
        <w:t>- the</w:t>
      </w:r>
      <w:r w:rsidR="00CD31E7">
        <w:rPr>
          <w:rFonts w:ascii="Calibri" w:hAnsi="Calibri" w:cs="Arial"/>
          <w:sz w:val="22"/>
          <w:szCs w:val="22"/>
        </w:rPr>
        <w:t xml:space="preserve"> BPCP have worked really hard to get glitches sorted out – so </w:t>
      </w:r>
      <w:r w:rsidR="00CD31E7">
        <w:rPr>
          <w:rFonts w:ascii="Calibri" w:hAnsi="Calibri" w:cs="Arial"/>
          <w:sz w:val="22"/>
          <w:szCs w:val="22"/>
        </w:rPr>
        <w:tab/>
        <w:t>if you have still not had your payment – please get in touch with Susy or Ann and let us know.</w:t>
      </w:r>
    </w:p>
    <w:p w:rsidR="009C5EEB" w:rsidRDefault="009C5EEB" w:rsidP="00A66B27">
      <w:pPr>
        <w:ind w:left="-567" w:right="-329"/>
        <w:rPr>
          <w:rFonts w:ascii="Calibri" w:hAnsi="Calibri" w:cs="Arial"/>
          <w:sz w:val="22"/>
          <w:szCs w:val="22"/>
        </w:rPr>
      </w:pPr>
    </w:p>
    <w:p w:rsidR="00A66B27" w:rsidRPr="00CD31E7" w:rsidRDefault="00A66B27" w:rsidP="00A66B27">
      <w:pPr>
        <w:ind w:left="-567" w:right="-329"/>
        <w:rPr>
          <w:rFonts w:ascii="Calibri" w:hAnsi="Calibri" w:cs="Arial"/>
          <w:sz w:val="22"/>
          <w:szCs w:val="22"/>
        </w:rPr>
      </w:pPr>
      <w:r>
        <w:rPr>
          <w:rFonts w:ascii="Calibri" w:hAnsi="Calibri" w:cs="Arial"/>
          <w:sz w:val="22"/>
          <w:szCs w:val="22"/>
        </w:rPr>
        <w:t>g.</w:t>
      </w:r>
      <w:r>
        <w:rPr>
          <w:rFonts w:ascii="Calibri" w:hAnsi="Calibri" w:cs="Arial"/>
          <w:sz w:val="22"/>
          <w:szCs w:val="22"/>
        </w:rPr>
        <w:tab/>
      </w:r>
      <w:r w:rsidR="00CD31E7">
        <w:rPr>
          <w:rFonts w:ascii="Calibri" w:hAnsi="Calibri" w:cs="Arial"/>
          <w:b/>
          <w:sz w:val="22"/>
          <w:szCs w:val="22"/>
        </w:rPr>
        <w:t xml:space="preserve">BMX – KF </w:t>
      </w:r>
      <w:r w:rsidR="00CD31E7">
        <w:rPr>
          <w:rFonts w:ascii="Calibri" w:hAnsi="Calibri" w:cs="Arial"/>
          <w:sz w:val="22"/>
          <w:szCs w:val="22"/>
        </w:rPr>
        <w:t xml:space="preserve">tells us that they have a surveyor coming to make a map of the area they need a fence for, </w:t>
      </w:r>
      <w:r w:rsidR="00CD31E7">
        <w:rPr>
          <w:rFonts w:ascii="Calibri" w:hAnsi="Calibri" w:cs="Arial"/>
          <w:sz w:val="22"/>
          <w:szCs w:val="22"/>
        </w:rPr>
        <w:tab/>
        <w:t>and that he will bring the documents to the next Park Management Team</w:t>
      </w:r>
      <w:r w:rsidR="00441987">
        <w:rPr>
          <w:rFonts w:ascii="Calibri" w:hAnsi="Calibri" w:cs="Arial"/>
          <w:sz w:val="22"/>
          <w:szCs w:val="22"/>
        </w:rPr>
        <w:t xml:space="preserve"> Meeting.  These documents </w:t>
      </w:r>
      <w:r w:rsidR="00441987">
        <w:rPr>
          <w:rFonts w:ascii="Calibri" w:hAnsi="Calibri" w:cs="Arial"/>
          <w:sz w:val="22"/>
          <w:szCs w:val="22"/>
        </w:rPr>
        <w:tab/>
        <w:t>should</w:t>
      </w:r>
      <w:r w:rsidR="00CD31E7">
        <w:rPr>
          <w:rFonts w:ascii="Calibri" w:hAnsi="Calibri" w:cs="Arial"/>
          <w:sz w:val="22"/>
          <w:szCs w:val="22"/>
        </w:rPr>
        <w:t xml:space="preserve"> suffice for both costings and Lambeth’s planning department.</w:t>
      </w:r>
    </w:p>
    <w:p w:rsidR="009C5EEB" w:rsidRDefault="009C5EEB" w:rsidP="00A66B27">
      <w:pPr>
        <w:ind w:left="-567" w:right="-329"/>
        <w:rPr>
          <w:rFonts w:ascii="Calibri" w:hAnsi="Calibri" w:cs="Arial"/>
          <w:sz w:val="22"/>
          <w:szCs w:val="22"/>
        </w:rPr>
      </w:pPr>
    </w:p>
    <w:p w:rsidR="00F315CB" w:rsidRDefault="009C5EEB" w:rsidP="000C20E5">
      <w:pPr>
        <w:ind w:right="-329" w:hanging="567"/>
        <w:rPr>
          <w:rFonts w:ascii="Calibri" w:hAnsi="Calibri" w:cs="Arial"/>
          <w:sz w:val="22"/>
          <w:szCs w:val="22"/>
        </w:rPr>
      </w:pPr>
      <w:r>
        <w:rPr>
          <w:rFonts w:ascii="Calibri" w:hAnsi="Calibri" w:cs="Arial"/>
          <w:sz w:val="22"/>
          <w:szCs w:val="22"/>
        </w:rPr>
        <w:t>h.</w:t>
      </w:r>
      <w:r>
        <w:rPr>
          <w:rFonts w:ascii="Calibri" w:hAnsi="Calibri" w:cs="Arial"/>
          <w:sz w:val="22"/>
          <w:szCs w:val="22"/>
        </w:rPr>
        <w:tab/>
      </w:r>
      <w:r w:rsidR="00CD31E7">
        <w:rPr>
          <w:rFonts w:ascii="Calibri" w:hAnsi="Calibri" w:cs="Arial"/>
          <w:b/>
          <w:sz w:val="22"/>
          <w:szCs w:val="22"/>
        </w:rPr>
        <w:t xml:space="preserve">The Sports Platform Equipment. </w:t>
      </w:r>
      <w:r w:rsidR="00CD31E7">
        <w:rPr>
          <w:rFonts w:ascii="Calibri" w:hAnsi="Calibri" w:cs="Arial"/>
          <w:sz w:val="22"/>
          <w:szCs w:val="22"/>
        </w:rPr>
        <w:t xml:space="preserve"> We sent round a document to everyone with a </w:t>
      </w:r>
      <w:r w:rsidR="0079467F">
        <w:rPr>
          <w:rFonts w:ascii="Calibri" w:hAnsi="Calibri" w:cs="Arial"/>
          <w:sz w:val="22"/>
          <w:szCs w:val="22"/>
        </w:rPr>
        <w:t>mockup of what the</w:t>
      </w:r>
      <w:r w:rsidR="00CD31E7">
        <w:rPr>
          <w:rFonts w:ascii="Calibri" w:hAnsi="Calibri" w:cs="Arial"/>
          <w:sz w:val="22"/>
          <w:szCs w:val="22"/>
        </w:rPr>
        <w:t xml:space="preserve"> </w:t>
      </w:r>
      <w:r w:rsidR="00441987">
        <w:rPr>
          <w:rFonts w:ascii="Calibri" w:hAnsi="Calibri" w:cs="Arial"/>
          <w:sz w:val="22"/>
          <w:szCs w:val="22"/>
        </w:rPr>
        <w:t>free equipment might look like (should</w:t>
      </w:r>
      <w:r w:rsidR="00CD31E7">
        <w:rPr>
          <w:rFonts w:ascii="Calibri" w:hAnsi="Calibri" w:cs="Arial"/>
          <w:sz w:val="22"/>
          <w:szCs w:val="22"/>
        </w:rPr>
        <w:t xml:space="preserve"> we become the recipients of some free equipmen</w:t>
      </w:r>
      <w:r w:rsidR="0079467F">
        <w:rPr>
          <w:rFonts w:ascii="Calibri" w:hAnsi="Calibri" w:cs="Arial"/>
          <w:sz w:val="22"/>
          <w:szCs w:val="22"/>
        </w:rPr>
        <w:t>t)</w:t>
      </w:r>
      <w:r w:rsidR="00CD31E7">
        <w:rPr>
          <w:rFonts w:ascii="Calibri" w:hAnsi="Calibri" w:cs="Arial"/>
          <w:sz w:val="22"/>
          <w:szCs w:val="22"/>
        </w:rPr>
        <w:t xml:space="preserve">.  In the text it was quite clearly spelt out that extensive consultation would take place as to what was needed and what the community wanted.  So just to reiterate – this </w:t>
      </w:r>
      <w:r w:rsidR="0079467F">
        <w:rPr>
          <w:rFonts w:ascii="Calibri" w:hAnsi="Calibri" w:cs="Arial"/>
          <w:sz w:val="22"/>
          <w:szCs w:val="22"/>
        </w:rPr>
        <w:t xml:space="preserve">computer generated photo is </w:t>
      </w:r>
      <w:r w:rsidR="0079467F">
        <w:rPr>
          <w:rFonts w:ascii="Calibri" w:hAnsi="Calibri" w:cs="Arial"/>
          <w:b/>
          <w:sz w:val="22"/>
          <w:szCs w:val="22"/>
        </w:rPr>
        <w:t xml:space="preserve">NOT </w:t>
      </w:r>
      <w:r w:rsidR="0079467F">
        <w:rPr>
          <w:rFonts w:ascii="Calibri" w:hAnsi="Calibri" w:cs="Arial"/>
          <w:sz w:val="22"/>
          <w:szCs w:val="22"/>
        </w:rPr>
        <w:t>representing equipment that will be put in place!</w:t>
      </w:r>
    </w:p>
    <w:p w:rsidR="0079467F" w:rsidRDefault="0079467F" w:rsidP="000C20E5">
      <w:pPr>
        <w:ind w:right="-329" w:hanging="567"/>
        <w:rPr>
          <w:rFonts w:ascii="Calibri" w:hAnsi="Calibri" w:cs="Arial"/>
          <w:sz w:val="22"/>
          <w:szCs w:val="22"/>
        </w:rPr>
      </w:pPr>
    </w:p>
    <w:p w:rsidR="004E57BF" w:rsidRDefault="0079467F" w:rsidP="000C20E5">
      <w:pPr>
        <w:ind w:right="-329" w:hanging="567"/>
        <w:rPr>
          <w:rFonts w:ascii="Calibri" w:hAnsi="Calibri" w:cs="Arial"/>
          <w:sz w:val="22"/>
          <w:szCs w:val="22"/>
        </w:rPr>
      </w:pPr>
      <w:r>
        <w:rPr>
          <w:rFonts w:ascii="Calibri" w:hAnsi="Calibri" w:cs="Arial"/>
          <w:sz w:val="22"/>
          <w:szCs w:val="22"/>
        </w:rPr>
        <w:t>i.</w:t>
      </w:r>
      <w:r>
        <w:rPr>
          <w:rFonts w:ascii="Calibri" w:hAnsi="Calibri" w:cs="Arial"/>
          <w:sz w:val="22"/>
          <w:szCs w:val="22"/>
        </w:rPr>
        <w:tab/>
      </w:r>
      <w:r>
        <w:rPr>
          <w:rFonts w:ascii="Calibri" w:hAnsi="Calibri" w:cs="Arial"/>
          <w:b/>
          <w:sz w:val="22"/>
          <w:szCs w:val="22"/>
        </w:rPr>
        <w:t xml:space="preserve">The Strategic Partnership Board </w:t>
      </w:r>
      <w:proofErr w:type="gramStart"/>
      <w:r>
        <w:rPr>
          <w:rFonts w:ascii="Calibri" w:hAnsi="Calibri" w:cs="Arial"/>
          <w:b/>
          <w:sz w:val="22"/>
          <w:szCs w:val="22"/>
        </w:rPr>
        <w:t xml:space="preserve">- </w:t>
      </w:r>
      <w:r>
        <w:rPr>
          <w:rFonts w:ascii="Calibri" w:hAnsi="Calibri" w:cs="Arial"/>
          <w:sz w:val="22"/>
          <w:szCs w:val="22"/>
        </w:rPr>
        <w:t xml:space="preserve"> AK</w:t>
      </w:r>
      <w:proofErr w:type="gramEnd"/>
      <w:r>
        <w:rPr>
          <w:rFonts w:ascii="Calibri" w:hAnsi="Calibri" w:cs="Arial"/>
          <w:sz w:val="22"/>
          <w:szCs w:val="22"/>
        </w:rPr>
        <w:t xml:space="preserve"> gave a</w:t>
      </w:r>
      <w:r w:rsidR="00D40B53">
        <w:rPr>
          <w:rFonts w:ascii="Calibri" w:hAnsi="Calibri" w:cs="Arial"/>
          <w:sz w:val="22"/>
          <w:szCs w:val="22"/>
        </w:rPr>
        <w:t>n overview of the work of the Board</w:t>
      </w:r>
      <w:r>
        <w:rPr>
          <w:rFonts w:ascii="Calibri" w:hAnsi="Calibri" w:cs="Arial"/>
          <w:sz w:val="22"/>
          <w:szCs w:val="22"/>
        </w:rPr>
        <w:t xml:space="preserve">: </w:t>
      </w:r>
    </w:p>
    <w:p w:rsidR="0079467F" w:rsidRDefault="004E57BF" w:rsidP="000C20E5">
      <w:pPr>
        <w:ind w:right="-329" w:hanging="567"/>
        <w:rPr>
          <w:rFonts w:ascii="Calibri" w:hAnsi="Calibri" w:cs="Arial"/>
          <w:sz w:val="22"/>
          <w:szCs w:val="22"/>
        </w:rPr>
      </w:pPr>
      <w:r>
        <w:rPr>
          <w:rFonts w:ascii="Calibri" w:hAnsi="Calibri" w:cs="Arial"/>
          <w:b/>
          <w:sz w:val="22"/>
          <w:szCs w:val="22"/>
        </w:rPr>
        <w:tab/>
      </w:r>
      <w:r>
        <w:rPr>
          <w:rFonts w:ascii="Calibri" w:hAnsi="Calibri" w:cs="Arial"/>
          <w:sz w:val="22"/>
          <w:szCs w:val="22"/>
        </w:rPr>
        <w:t>W</w:t>
      </w:r>
      <w:r w:rsidR="0079467F">
        <w:rPr>
          <w:rFonts w:ascii="Calibri" w:hAnsi="Calibri" w:cs="Arial"/>
          <w:sz w:val="22"/>
          <w:szCs w:val="22"/>
        </w:rPr>
        <w:t>hen the co-operative parks initiative was cancelled, BP kept on going with it and submitted plans to the Council for a Lambeth/BPCP/Parks Strategic board that would meet every three months to discuss the direction of policy for Brockwell Park</w:t>
      </w:r>
      <w:r w:rsidR="00D40B53">
        <w:rPr>
          <w:rFonts w:ascii="Calibri" w:hAnsi="Calibri" w:cs="Arial"/>
          <w:sz w:val="22"/>
          <w:szCs w:val="22"/>
        </w:rPr>
        <w:t xml:space="preserve">. </w:t>
      </w:r>
      <w:r w:rsidR="0079467F">
        <w:rPr>
          <w:rFonts w:ascii="Calibri" w:hAnsi="Calibri" w:cs="Arial"/>
          <w:sz w:val="22"/>
          <w:szCs w:val="22"/>
        </w:rPr>
        <w:t>Lambeth Council invited the BPCP</w:t>
      </w:r>
      <w:r>
        <w:rPr>
          <w:rFonts w:ascii="Calibri" w:hAnsi="Calibri" w:cs="Arial"/>
          <w:sz w:val="22"/>
          <w:szCs w:val="22"/>
        </w:rPr>
        <w:t xml:space="preserve"> this year, to form such a board,</w:t>
      </w:r>
      <w:r w:rsidR="0079467F">
        <w:rPr>
          <w:rFonts w:ascii="Calibri" w:hAnsi="Calibri" w:cs="Arial"/>
          <w:sz w:val="22"/>
          <w:szCs w:val="22"/>
        </w:rPr>
        <w:t xml:space="preserve"> and it has met twice</w:t>
      </w:r>
      <w:r w:rsidR="00441987">
        <w:rPr>
          <w:rFonts w:ascii="Calibri" w:hAnsi="Calibri" w:cs="Arial"/>
          <w:sz w:val="22"/>
          <w:szCs w:val="22"/>
        </w:rPr>
        <w:t>.</w:t>
      </w:r>
      <w:r w:rsidR="0079467F">
        <w:rPr>
          <w:rFonts w:ascii="Calibri" w:hAnsi="Calibri" w:cs="Arial"/>
          <w:sz w:val="22"/>
          <w:szCs w:val="22"/>
        </w:rPr>
        <w:t xml:space="preserve"> </w:t>
      </w:r>
      <w:r>
        <w:rPr>
          <w:rFonts w:ascii="Calibri" w:hAnsi="Calibri" w:cs="Arial"/>
          <w:sz w:val="22"/>
          <w:szCs w:val="22"/>
        </w:rPr>
        <w:t xml:space="preserve"> </w:t>
      </w:r>
      <w:r w:rsidR="00441987">
        <w:rPr>
          <w:rFonts w:ascii="Calibri" w:hAnsi="Calibri" w:cs="Arial"/>
          <w:sz w:val="22"/>
          <w:szCs w:val="22"/>
        </w:rPr>
        <w:t>The minutes of these two meetings are on our website. The</w:t>
      </w:r>
      <w:r w:rsidR="0079467F">
        <w:rPr>
          <w:rFonts w:ascii="Calibri" w:hAnsi="Calibri" w:cs="Arial"/>
          <w:sz w:val="22"/>
          <w:szCs w:val="22"/>
        </w:rPr>
        <w:t xml:space="preserve"> board consists of two BPCP trustees, two Local Councillors, one Parks Officer and one Events Officer.</w:t>
      </w:r>
      <w:r w:rsidR="0079467F" w:rsidRPr="0079467F">
        <w:rPr>
          <w:rFonts w:ascii="Calibri" w:hAnsi="Calibri" w:cs="Arial"/>
          <w:sz w:val="22"/>
          <w:szCs w:val="22"/>
        </w:rPr>
        <w:t xml:space="preserve"> </w:t>
      </w:r>
      <w:r w:rsidR="00D40B53">
        <w:rPr>
          <w:rFonts w:ascii="Calibri" w:hAnsi="Calibri" w:cs="Arial"/>
          <w:sz w:val="22"/>
          <w:szCs w:val="22"/>
        </w:rPr>
        <w:t xml:space="preserve">Among other things, the Board would be working on the updating of Management Documents and a Business Plan.  </w:t>
      </w:r>
    </w:p>
    <w:p w:rsidR="00353AB5" w:rsidRDefault="00353AB5" w:rsidP="000C20E5">
      <w:pPr>
        <w:ind w:right="-329" w:hanging="567"/>
        <w:rPr>
          <w:rFonts w:ascii="Calibri" w:hAnsi="Calibri" w:cs="Arial"/>
          <w:sz w:val="22"/>
          <w:szCs w:val="22"/>
        </w:rPr>
      </w:pPr>
    </w:p>
    <w:p w:rsidR="00441987" w:rsidRDefault="00353AB5" w:rsidP="000C20E5">
      <w:pPr>
        <w:ind w:right="-329" w:hanging="567"/>
        <w:rPr>
          <w:rFonts w:ascii="Calibri" w:hAnsi="Calibri" w:cs="Arial"/>
          <w:sz w:val="22"/>
          <w:szCs w:val="22"/>
        </w:rPr>
      </w:pPr>
      <w:r>
        <w:rPr>
          <w:rFonts w:ascii="Calibri" w:hAnsi="Calibri" w:cs="Arial"/>
          <w:b/>
          <w:sz w:val="22"/>
          <w:szCs w:val="22"/>
        </w:rPr>
        <w:t>4.</w:t>
      </w:r>
      <w:r>
        <w:rPr>
          <w:rFonts w:ascii="Calibri" w:hAnsi="Calibri" w:cs="Arial"/>
          <w:b/>
          <w:sz w:val="22"/>
          <w:szCs w:val="22"/>
        </w:rPr>
        <w:tab/>
      </w:r>
      <w:r w:rsidR="004E57BF">
        <w:rPr>
          <w:rFonts w:ascii="Calibri" w:hAnsi="Calibri" w:cs="Arial"/>
          <w:b/>
          <w:sz w:val="22"/>
          <w:szCs w:val="22"/>
        </w:rPr>
        <w:t xml:space="preserve">DH </w:t>
      </w:r>
      <w:r w:rsidR="004E57BF">
        <w:rPr>
          <w:rFonts w:ascii="Calibri" w:hAnsi="Calibri" w:cs="Arial"/>
          <w:sz w:val="22"/>
          <w:szCs w:val="22"/>
        </w:rPr>
        <w:t xml:space="preserve">then spoke to us about </w:t>
      </w:r>
      <w:r w:rsidR="004E57BF">
        <w:rPr>
          <w:rFonts w:ascii="Calibri" w:hAnsi="Calibri" w:cs="Arial"/>
          <w:b/>
          <w:sz w:val="22"/>
          <w:szCs w:val="22"/>
        </w:rPr>
        <w:t xml:space="preserve">Fields </w:t>
      </w:r>
      <w:proofErr w:type="gramStart"/>
      <w:r w:rsidR="004E57BF">
        <w:rPr>
          <w:rFonts w:ascii="Calibri" w:hAnsi="Calibri" w:cs="Arial"/>
          <w:b/>
          <w:sz w:val="22"/>
          <w:szCs w:val="22"/>
        </w:rPr>
        <w:t>In</w:t>
      </w:r>
      <w:proofErr w:type="gramEnd"/>
      <w:r w:rsidR="004E57BF">
        <w:rPr>
          <w:rFonts w:ascii="Calibri" w:hAnsi="Calibri" w:cs="Arial"/>
          <w:b/>
          <w:sz w:val="22"/>
          <w:szCs w:val="22"/>
        </w:rPr>
        <w:t xml:space="preserve"> Trust</w:t>
      </w:r>
      <w:r w:rsidR="004E57BF">
        <w:rPr>
          <w:rFonts w:ascii="Calibri" w:hAnsi="Calibri" w:cs="Arial"/>
          <w:sz w:val="22"/>
          <w:szCs w:val="22"/>
        </w:rPr>
        <w:t>:</w:t>
      </w:r>
    </w:p>
    <w:p w:rsidR="004E57BF" w:rsidRDefault="00441987" w:rsidP="000C20E5">
      <w:pPr>
        <w:ind w:right="-329" w:hanging="567"/>
        <w:rPr>
          <w:rFonts w:ascii="Calibri" w:hAnsi="Calibri" w:cs="Arial"/>
          <w:sz w:val="22"/>
          <w:szCs w:val="22"/>
        </w:rPr>
      </w:pPr>
      <w:r>
        <w:rPr>
          <w:rFonts w:ascii="Calibri" w:hAnsi="Calibri" w:cs="Arial"/>
          <w:sz w:val="22"/>
          <w:szCs w:val="22"/>
        </w:rPr>
        <w:tab/>
      </w:r>
      <w:r w:rsidR="004E57BF">
        <w:rPr>
          <w:rFonts w:ascii="Calibri" w:hAnsi="Calibri" w:cs="Arial"/>
          <w:sz w:val="22"/>
          <w:szCs w:val="22"/>
        </w:rPr>
        <w:t xml:space="preserve"> </w:t>
      </w:r>
      <w:r w:rsidR="00353AB5">
        <w:rPr>
          <w:rFonts w:ascii="Calibri" w:hAnsi="Calibri" w:cs="Arial"/>
          <w:sz w:val="22"/>
          <w:szCs w:val="22"/>
        </w:rPr>
        <w:t>This</w:t>
      </w:r>
      <w:r w:rsidR="004E57BF">
        <w:rPr>
          <w:rFonts w:ascii="Calibri" w:hAnsi="Calibri" w:cs="Arial"/>
          <w:sz w:val="22"/>
          <w:szCs w:val="22"/>
        </w:rPr>
        <w:t xml:space="preserve"> organisation arises from the National Playing Fields Association</w:t>
      </w:r>
      <w:r w:rsidR="00844B3C">
        <w:rPr>
          <w:rFonts w:ascii="Calibri" w:hAnsi="Calibri" w:cs="Arial"/>
          <w:sz w:val="22"/>
          <w:szCs w:val="22"/>
        </w:rPr>
        <w:t xml:space="preserve"> and looks to protect green space.  2800 parks have entered into a ‘Deed of Dedication’ with F.I.T. We think this is a great idea and Southw</w:t>
      </w:r>
      <w:r>
        <w:rPr>
          <w:rFonts w:ascii="Calibri" w:hAnsi="Calibri" w:cs="Arial"/>
          <w:sz w:val="22"/>
          <w:szCs w:val="22"/>
        </w:rPr>
        <w:t xml:space="preserve">ard Council </w:t>
      </w:r>
      <w:proofErr w:type="gramStart"/>
      <w:r>
        <w:rPr>
          <w:rFonts w:ascii="Calibri" w:hAnsi="Calibri" w:cs="Arial"/>
          <w:sz w:val="22"/>
          <w:szCs w:val="22"/>
        </w:rPr>
        <w:t>have</w:t>
      </w:r>
      <w:proofErr w:type="gramEnd"/>
      <w:r>
        <w:rPr>
          <w:rFonts w:ascii="Calibri" w:hAnsi="Calibri" w:cs="Arial"/>
          <w:sz w:val="22"/>
          <w:szCs w:val="22"/>
        </w:rPr>
        <w:t xml:space="preserve"> embraced it</w:t>
      </w:r>
      <w:r w:rsidR="00353AB5">
        <w:rPr>
          <w:rFonts w:ascii="Calibri" w:hAnsi="Calibri" w:cs="Arial"/>
          <w:sz w:val="22"/>
          <w:szCs w:val="22"/>
        </w:rPr>
        <w:t>, so</w:t>
      </w:r>
      <w:r w:rsidR="00844B3C">
        <w:rPr>
          <w:rFonts w:ascii="Calibri" w:hAnsi="Calibri" w:cs="Arial"/>
          <w:sz w:val="22"/>
          <w:szCs w:val="22"/>
        </w:rPr>
        <w:t xml:space="preserve"> </w:t>
      </w:r>
      <w:r w:rsidR="00391CF0">
        <w:rPr>
          <w:rFonts w:ascii="Calibri" w:hAnsi="Calibri" w:cs="Arial"/>
          <w:sz w:val="22"/>
          <w:szCs w:val="22"/>
        </w:rPr>
        <w:t xml:space="preserve">that parks such as </w:t>
      </w:r>
      <w:proofErr w:type="spellStart"/>
      <w:r w:rsidR="00391CF0">
        <w:rPr>
          <w:rFonts w:ascii="Calibri" w:hAnsi="Calibri" w:cs="Arial"/>
          <w:sz w:val="22"/>
          <w:szCs w:val="22"/>
        </w:rPr>
        <w:t>Dulwich</w:t>
      </w:r>
      <w:proofErr w:type="spellEnd"/>
      <w:r w:rsidR="00391CF0">
        <w:rPr>
          <w:rFonts w:ascii="Calibri" w:hAnsi="Calibri" w:cs="Arial"/>
          <w:sz w:val="22"/>
          <w:szCs w:val="22"/>
        </w:rPr>
        <w:t xml:space="preserve"> </w:t>
      </w:r>
      <w:r w:rsidR="00844B3C">
        <w:rPr>
          <w:rFonts w:ascii="Calibri" w:hAnsi="Calibri" w:cs="Arial"/>
          <w:sz w:val="22"/>
          <w:szCs w:val="22"/>
        </w:rPr>
        <w:t xml:space="preserve">Park, and Burgess Park </w:t>
      </w:r>
      <w:r w:rsidR="00FE0F53">
        <w:rPr>
          <w:rFonts w:ascii="Calibri" w:hAnsi="Calibri" w:cs="Arial"/>
          <w:sz w:val="22"/>
          <w:szCs w:val="22"/>
        </w:rPr>
        <w:t>are protected in perpetuity.  When this suggestion was made to Lamb</w:t>
      </w:r>
      <w:r w:rsidR="00391CF0">
        <w:rPr>
          <w:rFonts w:ascii="Calibri" w:hAnsi="Calibri" w:cs="Arial"/>
          <w:sz w:val="22"/>
          <w:szCs w:val="22"/>
        </w:rPr>
        <w:t xml:space="preserve">eth </w:t>
      </w:r>
      <w:r>
        <w:rPr>
          <w:rFonts w:ascii="Calibri" w:hAnsi="Calibri" w:cs="Arial"/>
          <w:sz w:val="22"/>
          <w:szCs w:val="22"/>
        </w:rPr>
        <w:t>it was rejected by</w:t>
      </w:r>
      <w:r w:rsidR="00FE0F53">
        <w:rPr>
          <w:rFonts w:ascii="Calibri" w:hAnsi="Calibri" w:cs="Arial"/>
          <w:sz w:val="22"/>
          <w:szCs w:val="22"/>
        </w:rPr>
        <w:t xml:space="preserve"> Officers. </w:t>
      </w:r>
      <w:r>
        <w:rPr>
          <w:rFonts w:ascii="Calibri" w:hAnsi="Calibri" w:cs="Arial"/>
          <w:sz w:val="22"/>
          <w:szCs w:val="22"/>
        </w:rPr>
        <w:t xml:space="preserve"> </w:t>
      </w:r>
      <w:r w:rsidR="00FE0F53">
        <w:rPr>
          <w:rFonts w:ascii="Calibri" w:hAnsi="Calibri" w:cs="Arial"/>
          <w:sz w:val="22"/>
          <w:szCs w:val="22"/>
        </w:rPr>
        <w:t xml:space="preserve">Several of our parks </w:t>
      </w:r>
      <w:r>
        <w:rPr>
          <w:rFonts w:ascii="Calibri" w:hAnsi="Calibri" w:cs="Arial"/>
          <w:sz w:val="22"/>
          <w:szCs w:val="22"/>
        </w:rPr>
        <w:t xml:space="preserve">are interested such as </w:t>
      </w:r>
      <w:r w:rsidR="00353AB5">
        <w:rPr>
          <w:rFonts w:ascii="Calibri" w:hAnsi="Calibri" w:cs="Arial"/>
          <w:sz w:val="22"/>
          <w:szCs w:val="22"/>
        </w:rPr>
        <w:t>Brockwell,</w:t>
      </w:r>
      <w:r w:rsidR="00FE0F53">
        <w:rPr>
          <w:rFonts w:ascii="Calibri" w:hAnsi="Calibri" w:cs="Arial"/>
          <w:sz w:val="22"/>
          <w:szCs w:val="22"/>
        </w:rPr>
        <w:t xml:space="preserve"> but it is not possible </w:t>
      </w:r>
      <w:r w:rsidR="00391CF0">
        <w:rPr>
          <w:rFonts w:ascii="Calibri" w:hAnsi="Calibri" w:cs="Arial"/>
          <w:sz w:val="22"/>
          <w:szCs w:val="22"/>
        </w:rPr>
        <w:t>to register as individual parks and Lambeth needs to agree to do this.</w:t>
      </w:r>
      <w:r w:rsidR="00FE0F53">
        <w:rPr>
          <w:rFonts w:ascii="Calibri" w:hAnsi="Calibri" w:cs="Arial"/>
          <w:sz w:val="22"/>
          <w:szCs w:val="22"/>
        </w:rPr>
        <w:t xml:space="preserve"> We need to sit within the Fields </w:t>
      </w:r>
      <w:proofErr w:type="gramStart"/>
      <w:r w:rsidR="00FE0F53">
        <w:rPr>
          <w:rFonts w:ascii="Calibri" w:hAnsi="Calibri" w:cs="Arial"/>
          <w:sz w:val="22"/>
          <w:szCs w:val="22"/>
        </w:rPr>
        <w:t>In</w:t>
      </w:r>
      <w:proofErr w:type="gramEnd"/>
      <w:r w:rsidR="00FE0F53">
        <w:rPr>
          <w:rFonts w:ascii="Calibri" w:hAnsi="Calibri" w:cs="Arial"/>
          <w:sz w:val="22"/>
          <w:szCs w:val="22"/>
        </w:rPr>
        <w:t xml:space="preserve"> Trust to protect the park’s future and will continue to work towards this for all Lambeth Parks.</w:t>
      </w:r>
    </w:p>
    <w:p w:rsidR="00353AB5" w:rsidRDefault="00353AB5" w:rsidP="000C20E5">
      <w:pPr>
        <w:ind w:right="-329" w:hanging="567"/>
        <w:rPr>
          <w:rFonts w:ascii="Calibri" w:hAnsi="Calibri" w:cs="Arial"/>
          <w:sz w:val="22"/>
          <w:szCs w:val="22"/>
        </w:rPr>
      </w:pPr>
      <w:r>
        <w:rPr>
          <w:rFonts w:ascii="Calibri" w:hAnsi="Calibri" w:cs="Arial"/>
          <w:sz w:val="22"/>
          <w:szCs w:val="22"/>
        </w:rPr>
        <w:tab/>
      </w:r>
      <w:r>
        <w:rPr>
          <w:rFonts w:ascii="Calibri" w:hAnsi="Calibri" w:cs="Arial"/>
          <w:b/>
          <w:sz w:val="22"/>
          <w:szCs w:val="22"/>
        </w:rPr>
        <w:t xml:space="preserve">DH - </w:t>
      </w:r>
      <w:r>
        <w:rPr>
          <w:rFonts w:ascii="Calibri" w:hAnsi="Calibri" w:cs="Arial"/>
          <w:sz w:val="22"/>
          <w:szCs w:val="22"/>
        </w:rPr>
        <w:t>Finally – from the Strategic Park discussions we can start working on a Business Plan as we have a costing for a costing for running the park.  488k which is close to what it costs now.</w:t>
      </w:r>
    </w:p>
    <w:p w:rsidR="00353AB5" w:rsidRDefault="00353AB5" w:rsidP="000C20E5">
      <w:pPr>
        <w:ind w:right="-329" w:hanging="567"/>
        <w:rPr>
          <w:rFonts w:ascii="Calibri" w:hAnsi="Calibri" w:cs="Arial"/>
          <w:sz w:val="22"/>
          <w:szCs w:val="22"/>
        </w:rPr>
      </w:pPr>
    </w:p>
    <w:p w:rsidR="00353AB5" w:rsidRDefault="00353AB5" w:rsidP="000C20E5">
      <w:pPr>
        <w:ind w:right="-329" w:hanging="567"/>
        <w:rPr>
          <w:rFonts w:ascii="Calibri" w:hAnsi="Calibri" w:cs="Arial"/>
          <w:sz w:val="22"/>
          <w:szCs w:val="22"/>
        </w:rPr>
      </w:pPr>
      <w:r>
        <w:rPr>
          <w:rFonts w:ascii="Calibri" w:hAnsi="Calibri" w:cs="Arial"/>
          <w:b/>
          <w:sz w:val="22"/>
          <w:szCs w:val="22"/>
        </w:rPr>
        <w:lastRenderedPageBreak/>
        <w:t>5.</w:t>
      </w:r>
      <w:r>
        <w:rPr>
          <w:rFonts w:ascii="Calibri" w:hAnsi="Calibri" w:cs="Arial"/>
          <w:b/>
          <w:sz w:val="22"/>
          <w:szCs w:val="22"/>
        </w:rPr>
        <w:tab/>
        <w:t xml:space="preserve">Brockwell Park Community Greenhouses – DH – </w:t>
      </w:r>
      <w:r>
        <w:rPr>
          <w:rFonts w:ascii="Calibri" w:hAnsi="Calibri" w:cs="Arial"/>
          <w:sz w:val="22"/>
          <w:szCs w:val="22"/>
        </w:rPr>
        <w:t>the community greenhouses have been working on a small extension plan that works in sympathy with the main greenhouse and the kitchen</w:t>
      </w:r>
      <w:r w:rsidR="00D40B53">
        <w:rPr>
          <w:rFonts w:ascii="Calibri" w:hAnsi="Calibri" w:cs="Arial"/>
          <w:sz w:val="22"/>
          <w:szCs w:val="22"/>
        </w:rPr>
        <w:t xml:space="preserve"> extension that is already built</w:t>
      </w:r>
      <w:r>
        <w:rPr>
          <w:rFonts w:ascii="Calibri" w:hAnsi="Calibri" w:cs="Arial"/>
          <w:sz w:val="22"/>
          <w:szCs w:val="22"/>
        </w:rPr>
        <w:t>. This plan is to enable the CG’</w:t>
      </w:r>
      <w:r w:rsidR="00B33090">
        <w:rPr>
          <w:rFonts w:ascii="Calibri" w:hAnsi="Calibri" w:cs="Arial"/>
          <w:sz w:val="22"/>
          <w:szCs w:val="22"/>
        </w:rPr>
        <w:t>s to run their education programme</w:t>
      </w:r>
      <w:r>
        <w:rPr>
          <w:rFonts w:ascii="Calibri" w:hAnsi="Calibri" w:cs="Arial"/>
          <w:sz w:val="22"/>
          <w:szCs w:val="22"/>
        </w:rPr>
        <w:t xml:space="preserve"> during the cold and rainy days as it can get quite cold </w:t>
      </w:r>
      <w:r w:rsidR="00B33090">
        <w:rPr>
          <w:rFonts w:ascii="Calibri" w:hAnsi="Calibri" w:cs="Arial"/>
          <w:sz w:val="22"/>
          <w:szCs w:val="22"/>
        </w:rPr>
        <w:t>in the main greenhouse.  AK an</w:t>
      </w:r>
      <w:r>
        <w:rPr>
          <w:rFonts w:ascii="Calibri" w:hAnsi="Calibri" w:cs="Arial"/>
          <w:sz w:val="22"/>
          <w:szCs w:val="22"/>
        </w:rPr>
        <w:t xml:space="preserve">d SH </w:t>
      </w:r>
      <w:r w:rsidR="00B33090">
        <w:rPr>
          <w:rFonts w:ascii="Calibri" w:hAnsi="Calibri" w:cs="Arial"/>
          <w:sz w:val="22"/>
          <w:szCs w:val="22"/>
        </w:rPr>
        <w:t xml:space="preserve">were invited to the CG’s management meeting and now a plan has been approved by their own board and will come to the Strategic Partnership Board at its next meeting. </w:t>
      </w:r>
    </w:p>
    <w:p w:rsidR="00B33090" w:rsidRDefault="00B33090" w:rsidP="000C20E5">
      <w:pPr>
        <w:ind w:right="-329" w:hanging="567"/>
        <w:rPr>
          <w:rFonts w:ascii="Calibri" w:hAnsi="Calibri" w:cs="Arial"/>
          <w:sz w:val="22"/>
          <w:szCs w:val="22"/>
        </w:rPr>
      </w:pPr>
    </w:p>
    <w:p w:rsidR="00B33090" w:rsidRDefault="00B33090" w:rsidP="000C20E5">
      <w:pPr>
        <w:ind w:right="-329" w:hanging="567"/>
        <w:rPr>
          <w:rFonts w:ascii="Calibri" w:hAnsi="Calibri" w:cs="Arial"/>
          <w:sz w:val="22"/>
          <w:szCs w:val="22"/>
        </w:rPr>
      </w:pPr>
      <w:r>
        <w:rPr>
          <w:rFonts w:ascii="Calibri" w:hAnsi="Calibri" w:cs="Arial"/>
          <w:b/>
          <w:sz w:val="22"/>
          <w:szCs w:val="22"/>
        </w:rPr>
        <w:t>6.</w:t>
      </w:r>
      <w:r>
        <w:rPr>
          <w:rFonts w:ascii="Calibri" w:hAnsi="Calibri" w:cs="Arial"/>
          <w:b/>
          <w:sz w:val="22"/>
          <w:szCs w:val="22"/>
        </w:rPr>
        <w:tab/>
        <w:t xml:space="preserve">The Bowling Green – DH </w:t>
      </w:r>
      <w:r>
        <w:rPr>
          <w:rFonts w:ascii="Calibri" w:hAnsi="Calibri" w:cs="Arial"/>
          <w:sz w:val="22"/>
          <w:szCs w:val="22"/>
        </w:rPr>
        <w:t>told us that The Bowling Club had passed on plans for the continuance of the club but these were rejected at the Strategic Board meeting as the cost of continuing the club is prohibitive. Lambeth are pursuing an option to install a mini</w:t>
      </w:r>
      <w:r w:rsidR="00D40B53">
        <w:rPr>
          <w:rFonts w:ascii="Calibri" w:hAnsi="Calibri" w:cs="Arial"/>
          <w:sz w:val="22"/>
          <w:szCs w:val="22"/>
        </w:rPr>
        <w:t xml:space="preserve"> golf course</w:t>
      </w:r>
      <w:r>
        <w:rPr>
          <w:rFonts w:ascii="Calibri" w:hAnsi="Calibri" w:cs="Arial"/>
          <w:sz w:val="22"/>
          <w:szCs w:val="22"/>
        </w:rPr>
        <w:t>.  This will take at</w:t>
      </w:r>
      <w:r w:rsidR="00D40B53">
        <w:rPr>
          <w:rFonts w:ascii="Calibri" w:hAnsi="Calibri" w:cs="Arial"/>
          <w:sz w:val="22"/>
          <w:szCs w:val="22"/>
        </w:rPr>
        <w:t xml:space="preserve"> least a year to set up and so Brockwell Bowlers</w:t>
      </w:r>
      <w:r>
        <w:rPr>
          <w:rFonts w:ascii="Calibri" w:hAnsi="Calibri" w:cs="Arial"/>
          <w:sz w:val="22"/>
          <w:szCs w:val="22"/>
        </w:rPr>
        <w:t xml:space="preserve"> will still be in place for the rest of this year at least.</w:t>
      </w:r>
    </w:p>
    <w:p w:rsidR="00B33090" w:rsidRDefault="00B33090" w:rsidP="000C20E5">
      <w:pPr>
        <w:ind w:right="-329" w:hanging="567"/>
        <w:rPr>
          <w:rFonts w:ascii="Calibri" w:hAnsi="Calibri" w:cs="Arial"/>
          <w:sz w:val="22"/>
          <w:szCs w:val="22"/>
        </w:rPr>
      </w:pPr>
    </w:p>
    <w:p w:rsidR="00D00787" w:rsidRDefault="00B33090" w:rsidP="000C20E5">
      <w:pPr>
        <w:ind w:right="-329" w:hanging="567"/>
        <w:rPr>
          <w:rFonts w:ascii="Calibri" w:hAnsi="Calibri" w:cs="Arial"/>
          <w:sz w:val="22"/>
          <w:szCs w:val="22"/>
        </w:rPr>
      </w:pPr>
      <w:r>
        <w:rPr>
          <w:rFonts w:ascii="Calibri" w:hAnsi="Calibri" w:cs="Arial"/>
          <w:b/>
          <w:sz w:val="22"/>
          <w:szCs w:val="22"/>
        </w:rPr>
        <w:t>7.</w:t>
      </w:r>
      <w:r>
        <w:rPr>
          <w:rFonts w:ascii="Calibri" w:hAnsi="Calibri" w:cs="Arial"/>
          <w:b/>
          <w:sz w:val="22"/>
          <w:szCs w:val="22"/>
        </w:rPr>
        <w:tab/>
        <w:t xml:space="preserve">Biodiversity Update – SH – </w:t>
      </w:r>
      <w:r>
        <w:rPr>
          <w:rFonts w:ascii="Calibri" w:hAnsi="Calibri" w:cs="Arial"/>
          <w:sz w:val="22"/>
          <w:szCs w:val="22"/>
        </w:rPr>
        <w:t xml:space="preserve">Three projects have been started since the winter. </w:t>
      </w:r>
    </w:p>
    <w:p w:rsidR="00D00787" w:rsidRDefault="00B33090" w:rsidP="000C20E5">
      <w:pPr>
        <w:ind w:right="-329" w:hanging="567"/>
        <w:rPr>
          <w:rFonts w:ascii="Calibri" w:hAnsi="Calibri" w:cs="Arial"/>
          <w:sz w:val="22"/>
          <w:szCs w:val="22"/>
        </w:rPr>
      </w:pPr>
      <w:r>
        <w:rPr>
          <w:rFonts w:ascii="Calibri" w:hAnsi="Calibri" w:cs="Arial"/>
          <w:sz w:val="22"/>
          <w:szCs w:val="22"/>
        </w:rPr>
        <w:t xml:space="preserve"> 1.</w:t>
      </w:r>
      <w:r w:rsidR="00D00787">
        <w:rPr>
          <w:rFonts w:ascii="Calibri" w:hAnsi="Calibri" w:cs="Arial"/>
          <w:sz w:val="22"/>
          <w:szCs w:val="22"/>
        </w:rPr>
        <w:tab/>
      </w:r>
      <w:r>
        <w:rPr>
          <w:rFonts w:ascii="Calibri" w:hAnsi="Calibri" w:cs="Arial"/>
          <w:sz w:val="22"/>
          <w:szCs w:val="22"/>
        </w:rPr>
        <w:t xml:space="preserve"> We have established a </w:t>
      </w:r>
      <w:r w:rsidR="00D00787">
        <w:rPr>
          <w:rFonts w:ascii="Calibri" w:hAnsi="Calibri" w:cs="Arial"/>
          <w:sz w:val="22"/>
          <w:szCs w:val="22"/>
        </w:rPr>
        <w:t>double hedge outside the Effra Play Centre which blends with the work they have done on their garden directly in front of our hedge.  Some of the bushes were quite small so it may be some time until they act as a green screen for the children’s activities but it is coming along nicely and we also under sowed the whips with poppies for spring/summer colour.</w:t>
      </w:r>
    </w:p>
    <w:p w:rsidR="00B33090" w:rsidRDefault="00D00787" w:rsidP="000C20E5">
      <w:pPr>
        <w:ind w:right="-329" w:hanging="567"/>
        <w:rPr>
          <w:rFonts w:ascii="Calibri" w:hAnsi="Calibri" w:cs="Arial"/>
          <w:sz w:val="22"/>
          <w:szCs w:val="22"/>
        </w:rPr>
      </w:pPr>
      <w:r>
        <w:rPr>
          <w:rFonts w:ascii="Calibri" w:hAnsi="Calibri" w:cs="Arial"/>
          <w:sz w:val="22"/>
          <w:szCs w:val="22"/>
        </w:rPr>
        <w:t xml:space="preserve"> 2. </w:t>
      </w:r>
      <w:r>
        <w:rPr>
          <w:rFonts w:ascii="Calibri" w:hAnsi="Calibri" w:cs="Arial"/>
          <w:sz w:val="22"/>
          <w:szCs w:val="22"/>
        </w:rPr>
        <w:tab/>
        <w:t>The Lido Slope is in the middle of having 3 volunteer days to plant sixty new bushes alongside the ones that have been planted during the past two years.  There is now a great variety of bee and butterfly friendly bushes and plants in the ground and again – over time there should be year round colour with berries or blossom or attractive foliage.</w:t>
      </w:r>
    </w:p>
    <w:p w:rsidR="00D00787" w:rsidRDefault="00D00787" w:rsidP="000C20E5">
      <w:pPr>
        <w:ind w:right="-329" w:hanging="567"/>
        <w:rPr>
          <w:rFonts w:ascii="Calibri" w:hAnsi="Calibri" w:cs="Arial"/>
          <w:sz w:val="22"/>
          <w:szCs w:val="22"/>
        </w:rPr>
      </w:pPr>
      <w:r>
        <w:rPr>
          <w:rFonts w:ascii="Calibri" w:hAnsi="Calibri" w:cs="Arial"/>
          <w:sz w:val="22"/>
          <w:szCs w:val="22"/>
        </w:rPr>
        <w:t>3.</w:t>
      </w:r>
      <w:r>
        <w:rPr>
          <w:rFonts w:ascii="Calibri" w:hAnsi="Calibri" w:cs="Arial"/>
          <w:sz w:val="22"/>
          <w:szCs w:val="22"/>
        </w:rPr>
        <w:tab/>
        <w:t xml:space="preserve">Further work on Norwood Lodge Garden – we have been tidying up after the winter and planting new </w:t>
      </w:r>
      <w:r w:rsidR="007E1173">
        <w:rPr>
          <w:rFonts w:ascii="Calibri" w:hAnsi="Calibri" w:cs="Arial"/>
          <w:sz w:val="22"/>
          <w:szCs w:val="22"/>
        </w:rPr>
        <w:t>perennials</w:t>
      </w:r>
      <w:r>
        <w:rPr>
          <w:rFonts w:ascii="Calibri" w:hAnsi="Calibri" w:cs="Arial"/>
          <w:sz w:val="22"/>
          <w:szCs w:val="22"/>
        </w:rPr>
        <w:t>.</w:t>
      </w:r>
    </w:p>
    <w:p w:rsidR="00D00787" w:rsidRDefault="00D00787" w:rsidP="000C20E5">
      <w:pPr>
        <w:ind w:right="-329" w:hanging="567"/>
        <w:rPr>
          <w:rFonts w:ascii="Calibri" w:hAnsi="Calibri" w:cs="Arial"/>
          <w:sz w:val="22"/>
          <w:szCs w:val="22"/>
        </w:rPr>
      </w:pPr>
      <w:r>
        <w:rPr>
          <w:rFonts w:ascii="Calibri" w:hAnsi="Calibri" w:cs="Arial"/>
          <w:sz w:val="22"/>
          <w:szCs w:val="22"/>
        </w:rPr>
        <w:tab/>
        <w:t xml:space="preserve">If anyone is interested in volunteering – especially a group of pub goers, team mates, work mates etc – please get in touch with Iain Boulton who will work with us to set aside the days that are suitable etc. </w:t>
      </w:r>
    </w:p>
    <w:p w:rsidR="00D00787" w:rsidRDefault="00D00787" w:rsidP="000C20E5">
      <w:pPr>
        <w:ind w:right="-329" w:hanging="567"/>
        <w:rPr>
          <w:rFonts w:ascii="Calibri" w:hAnsi="Calibri" w:cs="Arial"/>
          <w:sz w:val="22"/>
          <w:szCs w:val="22"/>
        </w:rPr>
      </w:pPr>
      <w:r>
        <w:rPr>
          <w:rFonts w:ascii="Calibri" w:hAnsi="Calibri" w:cs="Arial"/>
          <w:sz w:val="22"/>
          <w:szCs w:val="22"/>
        </w:rPr>
        <w:tab/>
      </w:r>
      <w:hyperlink r:id="rId9" w:history="1">
        <w:r w:rsidR="007E1173" w:rsidRPr="007332F6">
          <w:rPr>
            <w:rStyle w:val="Hyperlink"/>
            <w:rFonts w:ascii="Calibri" w:hAnsi="Calibri" w:cs="Arial"/>
            <w:sz w:val="22"/>
            <w:szCs w:val="22"/>
          </w:rPr>
          <w:t>IBoulton@lambeth.gov.uk</w:t>
        </w:r>
      </w:hyperlink>
    </w:p>
    <w:p w:rsidR="007E1173" w:rsidRDefault="007E1173" w:rsidP="000C20E5">
      <w:pPr>
        <w:ind w:right="-329" w:hanging="567"/>
        <w:rPr>
          <w:rFonts w:ascii="Calibri" w:hAnsi="Calibri" w:cs="Arial"/>
          <w:sz w:val="22"/>
          <w:szCs w:val="22"/>
        </w:rPr>
      </w:pPr>
    </w:p>
    <w:p w:rsidR="007E1173" w:rsidRPr="007E1173" w:rsidRDefault="007E1173" w:rsidP="000C20E5">
      <w:pPr>
        <w:ind w:right="-329" w:hanging="567"/>
        <w:rPr>
          <w:rFonts w:ascii="Calibri" w:hAnsi="Calibri" w:cs="Arial"/>
          <w:sz w:val="22"/>
          <w:szCs w:val="22"/>
        </w:rPr>
      </w:pPr>
      <w:r>
        <w:rPr>
          <w:rFonts w:ascii="Calibri" w:hAnsi="Calibri" w:cs="Arial"/>
          <w:sz w:val="22"/>
          <w:szCs w:val="22"/>
        </w:rPr>
        <w:tab/>
      </w:r>
      <w:r>
        <w:rPr>
          <w:rFonts w:ascii="Calibri" w:hAnsi="Calibri" w:cs="Arial"/>
          <w:b/>
          <w:sz w:val="22"/>
          <w:szCs w:val="22"/>
        </w:rPr>
        <w:t xml:space="preserve">A.O.B </w:t>
      </w:r>
      <w:proofErr w:type="gramStart"/>
      <w:r>
        <w:rPr>
          <w:rFonts w:ascii="Calibri" w:hAnsi="Calibri" w:cs="Arial"/>
          <w:b/>
          <w:sz w:val="22"/>
          <w:szCs w:val="22"/>
        </w:rPr>
        <w:t>The</w:t>
      </w:r>
      <w:proofErr w:type="gramEnd"/>
      <w:r>
        <w:rPr>
          <w:rFonts w:ascii="Calibri" w:hAnsi="Calibri" w:cs="Arial"/>
          <w:b/>
          <w:sz w:val="22"/>
          <w:szCs w:val="22"/>
        </w:rPr>
        <w:t xml:space="preserve"> Lido – SH </w:t>
      </w:r>
      <w:r>
        <w:rPr>
          <w:rFonts w:ascii="Calibri" w:hAnsi="Calibri" w:cs="Arial"/>
          <w:sz w:val="22"/>
          <w:szCs w:val="22"/>
        </w:rPr>
        <w:t xml:space="preserve">reported from the Lido Steering Group that Fusion will be putting in a new </w:t>
      </w:r>
      <w:r w:rsidR="00DE27ED">
        <w:rPr>
          <w:rFonts w:ascii="Calibri" w:hAnsi="Calibri" w:cs="Arial"/>
          <w:sz w:val="22"/>
          <w:szCs w:val="22"/>
        </w:rPr>
        <w:t xml:space="preserve">pool </w:t>
      </w:r>
      <w:r>
        <w:rPr>
          <w:rFonts w:ascii="Calibri" w:hAnsi="Calibri" w:cs="Arial"/>
          <w:sz w:val="22"/>
          <w:szCs w:val="22"/>
        </w:rPr>
        <w:t xml:space="preserve">lining at the end of this year and also some lights under the water.  The Lido had a bumper attendance during the hot summer but there were many complaints about showers and loos not working and the state of the changing areas. </w:t>
      </w:r>
      <w:proofErr w:type="gramStart"/>
      <w:r>
        <w:rPr>
          <w:rFonts w:ascii="Calibri" w:hAnsi="Calibri" w:cs="Arial"/>
          <w:sz w:val="22"/>
          <w:szCs w:val="22"/>
        </w:rPr>
        <w:t>Fusion have</w:t>
      </w:r>
      <w:proofErr w:type="gramEnd"/>
      <w:r>
        <w:rPr>
          <w:rFonts w:ascii="Calibri" w:hAnsi="Calibri" w:cs="Arial"/>
          <w:sz w:val="22"/>
          <w:szCs w:val="22"/>
        </w:rPr>
        <w:t xml:space="preserve"> promised to make these matters their priority.</w:t>
      </w:r>
    </w:p>
    <w:p w:rsidR="007E1173" w:rsidRPr="00B33090" w:rsidRDefault="007E1173" w:rsidP="000C20E5">
      <w:pPr>
        <w:ind w:right="-329" w:hanging="567"/>
        <w:rPr>
          <w:rFonts w:ascii="Calibri" w:hAnsi="Calibri" w:cs="Arial"/>
          <w:sz w:val="22"/>
          <w:szCs w:val="22"/>
        </w:rPr>
      </w:pPr>
    </w:p>
    <w:p w:rsidR="00B33090" w:rsidRPr="00353AB5" w:rsidRDefault="00B33090" w:rsidP="000C20E5">
      <w:pPr>
        <w:ind w:right="-329" w:hanging="567"/>
        <w:rPr>
          <w:rFonts w:ascii="Calibri" w:hAnsi="Calibri" w:cs="Arial"/>
          <w:sz w:val="22"/>
          <w:szCs w:val="22"/>
        </w:rPr>
      </w:pPr>
    </w:p>
    <w:p w:rsidR="00353AB5" w:rsidRPr="004E57BF" w:rsidRDefault="00353AB5" w:rsidP="000C20E5">
      <w:pPr>
        <w:ind w:right="-329" w:hanging="567"/>
        <w:rPr>
          <w:rFonts w:ascii="Calibri" w:hAnsi="Calibri" w:cs="Arial"/>
          <w:i/>
          <w:sz w:val="22"/>
          <w:szCs w:val="22"/>
        </w:rPr>
      </w:pPr>
    </w:p>
    <w:p w:rsidR="0079467F" w:rsidRDefault="0079467F" w:rsidP="000C20E5">
      <w:pPr>
        <w:ind w:right="-329" w:hanging="567"/>
        <w:rPr>
          <w:rFonts w:ascii="Calibri" w:hAnsi="Calibri" w:cs="Arial"/>
          <w:sz w:val="22"/>
          <w:szCs w:val="22"/>
        </w:rPr>
      </w:pPr>
    </w:p>
    <w:p w:rsidR="0079467F" w:rsidRPr="0079467F" w:rsidRDefault="00DE27ED" w:rsidP="00DE27ED">
      <w:pPr>
        <w:ind w:right="-329" w:hanging="567"/>
        <w:jc w:val="center"/>
        <w:rPr>
          <w:rFonts w:ascii="Calibri" w:hAnsi="Calibri" w:cs="Arial"/>
          <w:sz w:val="22"/>
          <w:szCs w:val="22"/>
        </w:rPr>
      </w:pPr>
      <w:r>
        <w:rPr>
          <w:rFonts w:ascii="Calibri" w:hAnsi="Calibri" w:cs="Arial"/>
          <w:sz w:val="22"/>
          <w:szCs w:val="22"/>
        </w:rPr>
        <w:t>……………………………………………………………………………………………</w:t>
      </w:r>
    </w:p>
    <w:p w:rsidR="00A57002" w:rsidRPr="005D3645" w:rsidRDefault="00A57002" w:rsidP="00A66B27">
      <w:pPr>
        <w:ind w:left="-567" w:right="-329"/>
        <w:rPr>
          <w:rFonts w:ascii="Calibri" w:hAnsi="Calibri" w:cs="Arial"/>
          <w:sz w:val="22"/>
          <w:szCs w:val="22"/>
        </w:rPr>
      </w:pPr>
    </w:p>
    <w:p w:rsidR="00365C6D" w:rsidRPr="00365C6D" w:rsidRDefault="00365C6D" w:rsidP="00A66B27">
      <w:pPr>
        <w:ind w:left="-567" w:right="-329"/>
        <w:rPr>
          <w:rFonts w:ascii="Calibri" w:hAnsi="Calibri" w:cs="Arial"/>
          <w:sz w:val="22"/>
          <w:szCs w:val="22"/>
        </w:rPr>
      </w:pPr>
      <w:r>
        <w:rPr>
          <w:rFonts w:ascii="Calibri" w:hAnsi="Calibri" w:cs="Arial"/>
          <w:b/>
          <w:sz w:val="22"/>
          <w:szCs w:val="22"/>
        </w:rPr>
        <w:tab/>
      </w:r>
    </w:p>
    <w:p w:rsidR="00346914" w:rsidRDefault="00346914" w:rsidP="00140ED6">
      <w:pPr>
        <w:rPr>
          <w:rFonts w:ascii="Calibri" w:hAnsi="Calibri" w:cs="Calibri"/>
          <w:sz w:val="22"/>
          <w:szCs w:val="22"/>
        </w:rPr>
      </w:pPr>
    </w:p>
    <w:p w:rsidR="00C730DA" w:rsidRDefault="00C730DA" w:rsidP="00AC56AF">
      <w:pPr>
        <w:ind w:left="-567"/>
        <w:rPr>
          <w:rFonts w:ascii="Calibri" w:hAnsi="Calibri" w:cs="Calibri"/>
          <w:sz w:val="22"/>
          <w:szCs w:val="22"/>
        </w:rPr>
      </w:pPr>
    </w:p>
    <w:p w:rsidR="00C730DA" w:rsidRDefault="00C730DA" w:rsidP="00AC56AF">
      <w:pPr>
        <w:ind w:left="-567"/>
        <w:rPr>
          <w:rFonts w:ascii="Calibri" w:hAnsi="Calibri" w:cs="Calibri"/>
          <w:sz w:val="22"/>
          <w:szCs w:val="22"/>
        </w:rPr>
      </w:pPr>
    </w:p>
    <w:p w:rsidR="00C730DA" w:rsidRDefault="00C730DA" w:rsidP="00C4062A">
      <w:pPr>
        <w:ind w:left="-567"/>
        <w:jc w:val="center"/>
        <w:rPr>
          <w:rFonts w:ascii="Calibri" w:hAnsi="Calibri" w:cs="Calibri"/>
          <w:sz w:val="22"/>
          <w:szCs w:val="22"/>
        </w:rPr>
      </w:pPr>
    </w:p>
    <w:p w:rsidR="00C730DA" w:rsidRDefault="00C730DA" w:rsidP="00AC56AF">
      <w:pPr>
        <w:ind w:left="-567"/>
        <w:rPr>
          <w:rFonts w:ascii="Calibri" w:hAnsi="Calibri" w:cs="Calibri"/>
          <w:sz w:val="22"/>
          <w:szCs w:val="22"/>
        </w:rPr>
      </w:pPr>
    </w:p>
    <w:p w:rsidR="009069BF" w:rsidRPr="00D55854" w:rsidRDefault="009069BF" w:rsidP="00D55854">
      <w:pPr>
        <w:ind w:left="-567" w:right="-329"/>
        <w:rPr>
          <w:rFonts w:ascii="Calibri" w:hAnsi="Calibri" w:cs="Arial"/>
          <w:sz w:val="22"/>
          <w:szCs w:val="22"/>
        </w:rPr>
      </w:pPr>
    </w:p>
    <w:sectPr w:rsidR="009069BF" w:rsidRPr="00D55854" w:rsidSect="00B466B2">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641" w:rsidRDefault="00877641" w:rsidP="000B39C2">
      <w:r>
        <w:separator/>
      </w:r>
    </w:p>
  </w:endnote>
  <w:endnote w:type="continuationSeparator" w:id="0">
    <w:p w:rsidR="00877641" w:rsidRDefault="00877641" w:rsidP="000B39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641" w:rsidRDefault="00877641" w:rsidP="000B39C2">
      <w:r>
        <w:separator/>
      </w:r>
    </w:p>
  </w:footnote>
  <w:footnote w:type="continuationSeparator" w:id="0">
    <w:p w:rsidR="00877641" w:rsidRDefault="00877641" w:rsidP="000B39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81648"/>
    <w:multiLevelType w:val="hybridMultilevel"/>
    <w:tmpl w:val="FC2A7C9C"/>
    <w:lvl w:ilvl="0" w:tplc="1FF4226C">
      <w:start w:val="1"/>
      <w:numFmt w:val="lowerRoman"/>
      <w:lvlText w:val="%1."/>
      <w:lvlJc w:val="left"/>
      <w:pPr>
        <w:ind w:left="153" w:hanging="72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
    <w:nsid w:val="300E5876"/>
    <w:multiLevelType w:val="hybridMultilevel"/>
    <w:tmpl w:val="14F68C7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nsid w:val="6A2B54AA"/>
    <w:multiLevelType w:val="hybridMultilevel"/>
    <w:tmpl w:val="2BF49554"/>
    <w:lvl w:ilvl="0" w:tplc="45148C56">
      <w:start w:val="2"/>
      <w:numFmt w:val="bullet"/>
      <w:lvlText w:val="-"/>
      <w:lvlJc w:val="left"/>
      <w:pPr>
        <w:ind w:left="363" w:hanging="360"/>
      </w:pPr>
      <w:rPr>
        <w:rFonts w:ascii="Calibri" w:eastAsia="Times New Roman" w:hAnsi="Calibri" w:cs="Aria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170"/>
  </w:hdrShapeDefaults>
  <w:footnotePr>
    <w:footnote w:id="-1"/>
    <w:footnote w:id="0"/>
  </w:footnotePr>
  <w:endnotePr>
    <w:endnote w:id="-1"/>
    <w:endnote w:id="0"/>
  </w:endnotePr>
  <w:compat/>
  <w:rsids>
    <w:rsidRoot w:val="000B39C2"/>
    <w:rsid w:val="00001D85"/>
    <w:rsid w:val="000110DD"/>
    <w:rsid w:val="0002225D"/>
    <w:rsid w:val="000235A9"/>
    <w:rsid w:val="0004196C"/>
    <w:rsid w:val="00054470"/>
    <w:rsid w:val="000552E4"/>
    <w:rsid w:val="000579DE"/>
    <w:rsid w:val="00076AD3"/>
    <w:rsid w:val="0009120F"/>
    <w:rsid w:val="0009202E"/>
    <w:rsid w:val="000977B0"/>
    <w:rsid w:val="000B39C2"/>
    <w:rsid w:val="000B52DC"/>
    <w:rsid w:val="000C20E5"/>
    <w:rsid w:val="000C4809"/>
    <w:rsid w:val="000F6691"/>
    <w:rsid w:val="000F6786"/>
    <w:rsid w:val="00140ED6"/>
    <w:rsid w:val="0014546D"/>
    <w:rsid w:val="00147895"/>
    <w:rsid w:val="0017433E"/>
    <w:rsid w:val="001769DD"/>
    <w:rsid w:val="0018429F"/>
    <w:rsid w:val="001C0AD6"/>
    <w:rsid w:val="001C773A"/>
    <w:rsid w:val="001D29EA"/>
    <w:rsid w:val="001E0CED"/>
    <w:rsid w:val="001F6A27"/>
    <w:rsid w:val="00200323"/>
    <w:rsid w:val="002036FB"/>
    <w:rsid w:val="0021369C"/>
    <w:rsid w:val="002364E8"/>
    <w:rsid w:val="00237892"/>
    <w:rsid w:val="00237DFC"/>
    <w:rsid w:val="00242CFC"/>
    <w:rsid w:val="0025367B"/>
    <w:rsid w:val="0026313F"/>
    <w:rsid w:val="00272C90"/>
    <w:rsid w:val="00275456"/>
    <w:rsid w:val="00281C1D"/>
    <w:rsid w:val="002B1237"/>
    <w:rsid w:val="002B209A"/>
    <w:rsid w:val="002B7F14"/>
    <w:rsid w:val="002C1FE9"/>
    <w:rsid w:val="002C2D41"/>
    <w:rsid w:val="002D1C9C"/>
    <w:rsid w:val="002E140D"/>
    <w:rsid w:val="002F002B"/>
    <w:rsid w:val="0033228C"/>
    <w:rsid w:val="003408FA"/>
    <w:rsid w:val="00346914"/>
    <w:rsid w:val="00353AB5"/>
    <w:rsid w:val="003642F2"/>
    <w:rsid w:val="00365C6D"/>
    <w:rsid w:val="00373D3E"/>
    <w:rsid w:val="00382420"/>
    <w:rsid w:val="00391CF0"/>
    <w:rsid w:val="003A1602"/>
    <w:rsid w:val="003A5D0F"/>
    <w:rsid w:val="003A7D6A"/>
    <w:rsid w:val="003C086D"/>
    <w:rsid w:val="003D0E1A"/>
    <w:rsid w:val="003F1F01"/>
    <w:rsid w:val="00400940"/>
    <w:rsid w:val="00400C11"/>
    <w:rsid w:val="00435217"/>
    <w:rsid w:val="00437AB9"/>
    <w:rsid w:val="00441987"/>
    <w:rsid w:val="0044449F"/>
    <w:rsid w:val="004513DB"/>
    <w:rsid w:val="00474BF3"/>
    <w:rsid w:val="00477833"/>
    <w:rsid w:val="004B15A6"/>
    <w:rsid w:val="004B6D0B"/>
    <w:rsid w:val="004E57BF"/>
    <w:rsid w:val="00516D50"/>
    <w:rsid w:val="00520A07"/>
    <w:rsid w:val="00560F5F"/>
    <w:rsid w:val="0057708C"/>
    <w:rsid w:val="00595566"/>
    <w:rsid w:val="005D3645"/>
    <w:rsid w:val="005E4DAB"/>
    <w:rsid w:val="005F6400"/>
    <w:rsid w:val="005F6A99"/>
    <w:rsid w:val="00603401"/>
    <w:rsid w:val="00616817"/>
    <w:rsid w:val="00630C1D"/>
    <w:rsid w:val="0063405E"/>
    <w:rsid w:val="00650BC4"/>
    <w:rsid w:val="00650EF4"/>
    <w:rsid w:val="006634BD"/>
    <w:rsid w:val="00671A2D"/>
    <w:rsid w:val="00672DF4"/>
    <w:rsid w:val="006845E1"/>
    <w:rsid w:val="006C70C7"/>
    <w:rsid w:val="006D27DA"/>
    <w:rsid w:val="006D51AA"/>
    <w:rsid w:val="006E506A"/>
    <w:rsid w:val="00703355"/>
    <w:rsid w:val="007267D4"/>
    <w:rsid w:val="00752681"/>
    <w:rsid w:val="0077034B"/>
    <w:rsid w:val="00787445"/>
    <w:rsid w:val="0079467F"/>
    <w:rsid w:val="007A12E1"/>
    <w:rsid w:val="007A1768"/>
    <w:rsid w:val="007B0D81"/>
    <w:rsid w:val="007D3C6B"/>
    <w:rsid w:val="007E1173"/>
    <w:rsid w:val="007E7660"/>
    <w:rsid w:val="007F2CAF"/>
    <w:rsid w:val="00824A02"/>
    <w:rsid w:val="00837E28"/>
    <w:rsid w:val="00844B3C"/>
    <w:rsid w:val="00855BF5"/>
    <w:rsid w:val="008700FF"/>
    <w:rsid w:val="00871E8E"/>
    <w:rsid w:val="008739B2"/>
    <w:rsid w:val="00877641"/>
    <w:rsid w:val="0088647E"/>
    <w:rsid w:val="00887127"/>
    <w:rsid w:val="00890EFE"/>
    <w:rsid w:val="00897501"/>
    <w:rsid w:val="008A0B32"/>
    <w:rsid w:val="008A5677"/>
    <w:rsid w:val="008F6337"/>
    <w:rsid w:val="009069BF"/>
    <w:rsid w:val="00912494"/>
    <w:rsid w:val="009231A6"/>
    <w:rsid w:val="0092519D"/>
    <w:rsid w:val="009274B5"/>
    <w:rsid w:val="0093277E"/>
    <w:rsid w:val="00981D17"/>
    <w:rsid w:val="009B5001"/>
    <w:rsid w:val="009C4D58"/>
    <w:rsid w:val="009C5EEB"/>
    <w:rsid w:val="009E5C86"/>
    <w:rsid w:val="00A05DD1"/>
    <w:rsid w:val="00A172D3"/>
    <w:rsid w:val="00A57002"/>
    <w:rsid w:val="00A62137"/>
    <w:rsid w:val="00A660A8"/>
    <w:rsid w:val="00A66B27"/>
    <w:rsid w:val="00A76A38"/>
    <w:rsid w:val="00A95071"/>
    <w:rsid w:val="00A97C45"/>
    <w:rsid w:val="00AA049E"/>
    <w:rsid w:val="00AA055F"/>
    <w:rsid w:val="00AA1DE6"/>
    <w:rsid w:val="00AA5764"/>
    <w:rsid w:val="00AB211B"/>
    <w:rsid w:val="00AC56AF"/>
    <w:rsid w:val="00AD5B54"/>
    <w:rsid w:val="00AF3160"/>
    <w:rsid w:val="00B00DE7"/>
    <w:rsid w:val="00B060F5"/>
    <w:rsid w:val="00B33090"/>
    <w:rsid w:val="00B348D9"/>
    <w:rsid w:val="00B37291"/>
    <w:rsid w:val="00B42F41"/>
    <w:rsid w:val="00B466B2"/>
    <w:rsid w:val="00B7743B"/>
    <w:rsid w:val="00B87190"/>
    <w:rsid w:val="00B872A1"/>
    <w:rsid w:val="00B90BB1"/>
    <w:rsid w:val="00BB087A"/>
    <w:rsid w:val="00BB5C1B"/>
    <w:rsid w:val="00BC40E9"/>
    <w:rsid w:val="00C27813"/>
    <w:rsid w:val="00C34A9A"/>
    <w:rsid w:val="00C4062A"/>
    <w:rsid w:val="00C44019"/>
    <w:rsid w:val="00C4553A"/>
    <w:rsid w:val="00C730DA"/>
    <w:rsid w:val="00C75024"/>
    <w:rsid w:val="00C80E8F"/>
    <w:rsid w:val="00C83C91"/>
    <w:rsid w:val="00C848C0"/>
    <w:rsid w:val="00C95386"/>
    <w:rsid w:val="00C961E2"/>
    <w:rsid w:val="00CD31E7"/>
    <w:rsid w:val="00CD3E49"/>
    <w:rsid w:val="00D00787"/>
    <w:rsid w:val="00D1255C"/>
    <w:rsid w:val="00D17A48"/>
    <w:rsid w:val="00D20FA2"/>
    <w:rsid w:val="00D40B53"/>
    <w:rsid w:val="00D52C86"/>
    <w:rsid w:val="00D55854"/>
    <w:rsid w:val="00D64D0D"/>
    <w:rsid w:val="00D662AF"/>
    <w:rsid w:val="00D74E1C"/>
    <w:rsid w:val="00D86044"/>
    <w:rsid w:val="00D93C7B"/>
    <w:rsid w:val="00DB2893"/>
    <w:rsid w:val="00DD1A8A"/>
    <w:rsid w:val="00DE0C18"/>
    <w:rsid w:val="00DE27ED"/>
    <w:rsid w:val="00DE75E9"/>
    <w:rsid w:val="00DF2392"/>
    <w:rsid w:val="00E07C0B"/>
    <w:rsid w:val="00E23DBD"/>
    <w:rsid w:val="00E32D99"/>
    <w:rsid w:val="00E75DF7"/>
    <w:rsid w:val="00E772C3"/>
    <w:rsid w:val="00E82B13"/>
    <w:rsid w:val="00E8338D"/>
    <w:rsid w:val="00EA3A2E"/>
    <w:rsid w:val="00EB1C1A"/>
    <w:rsid w:val="00EC705C"/>
    <w:rsid w:val="00EF2DC1"/>
    <w:rsid w:val="00F22A77"/>
    <w:rsid w:val="00F315CB"/>
    <w:rsid w:val="00F37955"/>
    <w:rsid w:val="00F575FB"/>
    <w:rsid w:val="00F77F68"/>
    <w:rsid w:val="00F907C2"/>
    <w:rsid w:val="00FA0BAD"/>
    <w:rsid w:val="00FC1B59"/>
    <w:rsid w:val="00FD146C"/>
    <w:rsid w:val="00FE0F53"/>
    <w:rsid w:val="00FE742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9C2"/>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9C2"/>
    <w:pPr>
      <w:ind w:left="720"/>
    </w:pPr>
  </w:style>
  <w:style w:type="paragraph" w:styleId="BalloonText">
    <w:name w:val="Balloon Text"/>
    <w:basedOn w:val="Normal"/>
    <w:link w:val="BalloonTextChar"/>
    <w:uiPriority w:val="99"/>
    <w:semiHidden/>
    <w:unhideWhenUsed/>
    <w:rsid w:val="000B39C2"/>
    <w:rPr>
      <w:rFonts w:ascii="Tahoma" w:hAnsi="Tahoma" w:cs="Tahoma"/>
      <w:sz w:val="16"/>
      <w:szCs w:val="16"/>
    </w:rPr>
  </w:style>
  <w:style w:type="character" w:customStyle="1" w:styleId="BalloonTextChar">
    <w:name w:val="Balloon Text Char"/>
    <w:basedOn w:val="DefaultParagraphFont"/>
    <w:link w:val="BalloonText"/>
    <w:uiPriority w:val="99"/>
    <w:semiHidden/>
    <w:rsid w:val="000B39C2"/>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0B39C2"/>
    <w:pPr>
      <w:tabs>
        <w:tab w:val="center" w:pos="4513"/>
        <w:tab w:val="right" w:pos="9026"/>
      </w:tabs>
    </w:pPr>
  </w:style>
  <w:style w:type="character" w:customStyle="1" w:styleId="HeaderChar">
    <w:name w:val="Header Char"/>
    <w:basedOn w:val="DefaultParagraphFont"/>
    <w:link w:val="Header"/>
    <w:uiPriority w:val="99"/>
    <w:semiHidden/>
    <w:rsid w:val="000B39C2"/>
    <w:rPr>
      <w:rFonts w:ascii="Arial" w:eastAsia="Times New Roman" w:hAnsi="Arial" w:cs="Times New Roman"/>
      <w:sz w:val="24"/>
      <w:szCs w:val="24"/>
      <w:lang w:val="en-US"/>
    </w:rPr>
  </w:style>
  <w:style w:type="paragraph" w:styleId="Footer">
    <w:name w:val="footer"/>
    <w:basedOn w:val="Normal"/>
    <w:link w:val="FooterChar"/>
    <w:uiPriority w:val="99"/>
    <w:unhideWhenUsed/>
    <w:rsid w:val="000B39C2"/>
    <w:pPr>
      <w:tabs>
        <w:tab w:val="center" w:pos="4513"/>
        <w:tab w:val="right" w:pos="9026"/>
      </w:tabs>
    </w:pPr>
  </w:style>
  <w:style w:type="character" w:customStyle="1" w:styleId="FooterChar">
    <w:name w:val="Footer Char"/>
    <w:basedOn w:val="DefaultParagraphFont"/>
    <w:link w:val="Footer"/>
    <w:uiPriority w:val="99"/>
    <w:rsid w:val="000B39C2"/>
    <w:rPr>
      <w:rFonts w:ascii="Arial" w:eastAsia="Times New Roman" w:hAnsi="Arial" w:cs="Times New Roman"/>
      <w:sz w:val="24"/>
      <w:szCs w:val="24"/>
      <w:lang w:val="en-US"/>
    </w:rPr>
  </w:style>
  <w:style w:type="character" w:styleId="Hyperlink">
    <w:name w:val="Hyperlink"/>
    <w:basedOn w:val="DefaultParagraphFont"/>
    <w:uiPriority w:val="99"/>
    <w:unhideWhenUsed/>
    <w:rsid w:val="0034691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7730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democracy2.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Boulton@lambet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1422</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9513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Kingsbury</dc:creator>
  <cp:lastModifiedBy>John</cp:lastModifiedBy>
  <cp:revision>2</cp:revision>
  <cp:lastPrinted>2018-01-08T16:27:00Z</cp:lastPrinted>
  <dcterms:created xsi:type="dcterms:W3CDTF">2019-05-31T08:26:00Z</dcterms:created>
  <dcterms:modified xsi:type="dcterms:W3CDTF">2019-05-31T08:26:00Z</dcterms:modified>
</cp:coreProperties>
</file>